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 xml:space="preserve">МИНИСТЕРСТВО НАУКИ И ВЫСШЕГО ОБРАЗОВАНИЯ </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РОССИЙСКОЙ ФЕДЕРАЦИИ</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ФЕДЕРАЛЬНОЕ ГОСУДАРСТВЕННОЕ БЮДЖЕТНОЕ</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ОБРАЗОВАТЕЛЬНОЕ УЧРЕЖДЕНИЕ ВЫСШЕГО ОБРАЗОВАНИЯ</w:t>
      </w:r>
    </w:p>
    <w:p w:rsidR="00B161F7" w:rsidRPr="00C87149" w:rsidRDefault="00B161F7" w:rsidP="00B161F7">
      <w:pPr>
        <w:ind w:left="-567" w:right="-143"/>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«ДОНСКОЙ ГОСУДАРСТВЕННЫЙ ТЕХНИЧЕСКИЙ УНИВЕРСИТЕТ»</w:t>
      </w:r>
    </w:p>
    <w:p w:rsidR="00B161F7" w:rsidRPr="00C87149" w:rsidRDefault="00B161F7" w:rsidP="00B161F7">
      <w:pPr>
        <w:ind w:left="-567" w:right="-143"/>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(ДГТУ)</w:t>
      </w:r>
    </w:p>
    <w:p w:rsidR="00A13755" w:rsidRPr="00B161F7" w:rsidRDefault="00A13755" w:rsidP="00B161F7">
      <w:pPr>
        <w:rPr>
          <w:rFonts w:ascii="Times New Roman" w:hAnsi="Times New Roman" w:cs="Times New Roman"/>
        </w:rPr>
      </w:pPr>
    </w:p>
    <w:p w:rsidR="00B161F7" w:rsidRPr="00B161F7" w:rsidRDefault="00B161F7" w:rsidP="00B161F7">
      <w:pPr>
        <w:rPr>
          <w:rFonts w:ascii="Times New Roman" w:hAnsi="Times New Roman" w:cs="Times New Roman"/>
        </w:rPr>
      </w:pPr>
    </w:p>
    <w:p w:rsidR="00B161F7" w:rsidRDefault="00B161F7" w:rsidP="00B161F7">
      <w:pPr>
        <w:rPr>
          <w:rFonts w:ascii="Times New Roman" w:hAnsi="Times New Roman" w:cs="Times New Roman"/>
        </w:rPr>
      </w:pPr>
    </w:p>
    <w:p w:rsidR="00B161F7" w:rsidRDefault="00B161F7" w:rsidP="00B161F7">
      <w:pPr>
        <w:rPr>
          <w:rFonts w:ascii="Times New Roman" w:hAnsi="Times New Roman" w:cs="Times New Roman"/>
        </w:rPr>
      </w:pPr>
    </w:p>
    <w:p w:rsidR="00C62DBD" w:rsidRPr="00945DAF" w:rsidRDefault="00C62DBD" w:rsidP="00945DAF">
      <w:pPr>
        <w:spacing w:before="174"/>
        <w:ind w:left="102"/>
        <w:jc w:val="center"/>
        <w:rPr>
          <w:rFonts w:ascii="Times New Roman" w:eastAsia="Times New Roman" w:hAnsi="Times New Roman" w:cs="Times New Roman"/>
          <w:color w:val="auto"/>
          <w:szCs w:val="22"/>
          <w:lang w:bidi="ar-SA"/>
        </w:rPr>
      </w:pPr>
    </w:p>
    <w:p w:rsidR="00C62DBD" w:rsidRPr="00630B91" w:rsidRDefault="00C62DBD" w:rsidP="00945DAF">
      <w:pPr>
        <w:pStyle w:val="a8"/>
        <w:spacing w:before="4"/>
        <w:ind w:left="0"/>
        <w:jc w:val="center"/>
        <w:rPr>
          <w:sz w:val="26"/>
        </w:rPr>
      </w:pPr>
    </w:p>
    <w:p w:rsidR="00C62DBD" w:rsidRPr="00945DAF" w:rsidRDefault="00C62DBD" w:rsidP="00945DAF">
      <w:pPr>
        <w:spacing w:before="90"/>
        <w:ind w:left="102"/>
        <w:jc w:val="center"/>
        <w:rPr>
          <w:rFonts w:ascii="Times New Roman" w:hAnsi="Times New Roman" w:cs="Times New Roman"/>
        </w:rPr>
      </w:pPr>
      <w:r w:rsidRPr="00630B91">
        <w:rPr>
          <w:rFonts w:ascii="Times New Roman" w:hAnsi="Times New Roman" w:cs="Times New Roman"/>
        </w:rPr>
        <w:t>Кафедра</w:t>
      </w:r>
      <w:r w:rsidRPr="00630B91">
        <w:rPr>
          <w:rFonts w:ascii="Times New Roman" w:hAnsi="Times New Roman" w:cs="Times New Roman"/>
          <w:spacing w:val="-4"/>
        </w:rPr>
        <w:t xml:space="preserve"> </w:t>
      </w:r>
      <w:r w:rsidR="00E66B9B">
        <w:rPr>
          <w:rFonts w:ascii="Times New Roman" w:hAnsi="Times New Roman" w:cs="Times New Roman"/>
          <w:spacing w:val="-4"/>
        </w:rPr>
        <w:t>«</w:t>
      </w:r>
      <w:r w:rsidR="005D5BF2" w:rsidRPr="00945DAF">
        <w:rPr>
          <w:rFonts w:ascii="Times New Roman" w:hAnsi="Times New Roman" w:cs="Times New Roman"/>
          <w:spacing w:val="-4"/>
        </w:rPr>
        <w:t>Процессуальное право</w:t>
      </w:r>
      <w:r w:rsidR="00E66B9B">
        <w:rPr>
          <w:rFonts w:ascii="Times New Roman" w:hAnsi="Times New Roman" w:cs="Times New Roman"/>
          <w:spacing w:val="-4"/>
        </w:rPr>
        <w:t>»</w:t>
      </w:r>
    </w:p>
    <w:p w:rsidR="00C62DBD" w:rsidRDefault="00C62DBD" w:rsidP="00C62DBD">
      <w:pPr>
        <w:pStyle w:val="a8"/>
        <w:ind w:left="0"/>
        <w:rPr>
          <w:sz w:val="20"/>
        </w:rPr>
      </w:pPr>
    </w:p>
    <w:p w:rsidR="00C62DBD" w:rsidRDefault="00C62DBD" w:rsidP="00C62DBD">
      <w:pPr>
        <w:pStyle w:val="a8"/>
        <w:ind w:left="0"/>
        <w:rPr>
          <w:sz w:val="20"/>
        </w:rPr>
      </w:pPr>
    </w:p>
    <w:p w:rsidR="00C62DBD" w:rsidRDefault="00C62DBD" w:rsidP="00C62DBD">
      <w:pPr>
        <w:pStyle w:val="a8"/>
        <w:ind w:left="0"/>
        <w:rPr>
          <w:sz w:val="20"/>
        </w:rPr>
      </w:pPr>
    </w:p>
    <w:p w:rsidR="00483A9C" w:rsidRDefault="00483A9C" w:rsidP="00C62DBD">
      <w:pPr>
        <w:pStyle w:val="a8"/>
        <w:ind w:left="0"/>
        <w:rPr>
          <w:sz w:val="20"/>
        </w:rPr>
      </w:pPr>
    </w:p>
    <w:p w:rsidR="00483A9C" w:rsidRDefault="00483A9C" w:rsidP="00C62DBD">
      <w:pPr>
        <w:pStyle w:val="a8"/>
        <w:ind w:left="0"/>
        <w:rPr>
          <w:sz w:val="20"/>
        </w:rPr>
      </w:pPr>
    </w:p>
    <w:p w:rsidR="00483A9C" w:rsidRDefault="00483A9C" w:rsidP="00C62DBD">
      <w:pPr>
        <w:pStyle w:val="a8"/>
        <w:ind w:left="0"/>
        <w:rPr>
          <w:sz w:val="20"/>
        </w:rPr>
      </w:pPr>
    </w:p>
    <w:p w:rsidR="00C62DBD" w:rsidRDefault="00C62DBD" w:rsidP="00C62DBD">
      <w:pPr>
        <w:pStyle w:val="a8"/>
        <w:ind w:left="0"/>
        <w:rPr>
          <w:sz w:val="20"/>
        </w:rPr>
      </w:pPr>
    </w:p>
    <w:p w:rsidR="00C62DBD" w:rsidRDefault="00C62DBD" w:rsidP="00C62DBD">
      <w:pPr>
        <w:pStyle w:val="a8"/>
        <w:ind w:left="0"/>
        <w:rPr>
          <w:sz w:val="20"/>
        </w:rPr>
      </w:pPr>
    </w:p>
    <w:p w:rsidR="00C62DBD" w:rsidRPr="00483A9C" w:rsidRDefault="00483A9C" w:rsidP="00C62DBD">
      <w:pPr>
        <w:jc w:val="center"/>
        <w:rPr>
          <w:rFonts w:ascii="Times New Roman" w:eastAsia="Calibri" w:hAnsi="Times New Roman" w:cs="Times New Roman"/>
          <w:color w:val="000000" w:themeColor="text1"/>
          <w:sz w:val="32"/>
          <w:szCs w:val="32"/>
        </w:rPr>
      </w:pPr>
      <w:r w:rsidRPr="00483A9C">
        <w:rPr>
          <w:rFonts w:ascii="Times New Roman" w:eastAsia="Calibri" w:hAnsi="Times New Roman" w:cs="Times New Roman"/>
          <w:color w:val="000000" w:themeColor="text1"/>
          <w:sz w:val="32"/>
          <w:szCs w:val="32"/>
        </w:rPr>
        <w:t>МЕТОДИЧЕСКИЕ УКАЗАНИЯ</w:t>
      </w:r>
    </w:p>
    <w:p w:rsidR="00483A9C" w:rsidRPr="00483A9C" w:rsidRDefault="00483A9C" w:rsidP="00C62DBD">
      <w:pPr>
        <w:jc w:val="center"/>
        <w:rPr>
          <w:rFonts w:ascii="Times New Roman" w:eastAsia="Calibri" w:hAnsi="Times New Roman" w:cs="Times New Roman"/>
          <w:color w:val="000000" w:themeColor="text1"/>
        </w:rPr>
      </w:pPr>
    </w:p>
    <w:p w:rsidR="00483A9C" w:rsidRPr="00483A9C" w:rsidRDefault="00483A9C" w:rsidP="00C62DBD">
      <w:pPr>
        <w:jc w:val="center"/>
        <w:rPr>
          <w:rFonts w:ascii="Times New Roman" w:eastAsia="Calibri" w:hAnsi="Times New Roman" w:cs="Times New Roman"/>
          <w:color w:val="000000" w:themeColor="text1"/>
        </w:rPr>
      </w:pPr>
    </w:p>
    <w:p w:rsidR="00C62DBD" w:rsidRDefault="00C62DBD" w:rsidP="00C62DBD">
      <w:pPr>
        <w:jc w:val="center"/>
        <w:rPr>
          <w:rFonts w:ascii="Times New Roman" w:eastAsia="Calibri" w:hAnsi="Times New Roman" w:cs="Times New Roman"/>
          <w:color w:val="000000" w:themeColor="text1"/>
          <w:sz w:val="28"/>
          <w:szCs w:val="28"/>
        </w:rPr>
      </w:pPr>
      <w:r w:rsidRPr="00483A9C">
        <w:rPr>
          <w:rFonts w:ascii="Times New Roman" w:eastAsia="Calibri" w:hAnsi="Times New Roman" w:cs="Times New Roman"/>
          <w:color w:val="000000" w:themeColor="text1"/>
          <w:sz w:val="28"/>
          <w:szCs w:val="28"/>
        </w:rPr>
        <w:t xml:space="preserve">по </w:t>
      </w:r>
      <w:r w:rsidR="00945DAF" w:rsidRPr="00483A9C">
        <w:rPr>
          <w:rFonts w:ascii="Times New Roman" w:eastAsia="Calibri" w:hAnsi="Times New Roman" w:cs="Times New Roman"/>
          <w:color w:val="000000" w:themeColor="text1"/>
          <w:sz w:val="28"/>
          <w:szCs w:val="28"/>
        </w:rPr>
        <w:t xml:space="preserve">оформлению </w:t>
      </w:r>
      <w:r w:rsidR="00D135FE">
        <w:rPr>
          <w:rFonts w:ascii="Times New Roman" w:eastAsia="Calibri" w:hAnsi="Times New Roman" w:cs="Times New Roman"/>
          <w:color w:val="000000" w:themeColor="text1"/>
          <w:sz w:val="28"/>
          <w:szCs w:val="28"/>
        </w:rPr>
        <w:t>контрольной</w:t>
      </w:r>
      <w:r w:rsidRPr="00483A9C">
        <w:rPr>
          <w:rFonts w:ascii="Times New Roman" w:eastAsia="Calibri" w:hAnsi="Times New Roman" w:cs="Times New Roman"/>
          <w:color w:val="000000" w:themeColor="text1"/>
          <w:sz w:val="28"/>
          <w:szCs w:val="28"/>
        </w:rPr>
        <w:t xml:space="preserve"> работ</w:t>
      </w:r>
      <w:r w:rsidR="00B15678" w:rsidRPr="00483A9C">
        <w:rPr>
          <w:rFonts w:ascii="Times New Roman" w:eastAsia="Calibri" w:hAnsi="Times New Roman" w:cs="Times New Roman"/>
          <w:color w:val="000000" w:themeColor="text1"/>
          <w:sz w:val="28"/>
          <w:szCs w:val="28"/>
        </w:rPr>
        <w:t>ы</w:t>
      </w:r>
      <w:r w:rsidRPr="00483A9C">
        <w:rPr>
          <w:rFonts w:ascii="Times New Roman" w:eastAsia="Calibri" w:hAnsi="Times New Roman" w:cs="Times New Roman"/>
          <w:color w:val="000000" w:themeColor="text1"/>
          <w:sz w:val="28"/>
          <w:szCs w:val="28"/>
        </w:rPr>
        <w:t xml:space="preserve"> </w:t>
      </w:r>
    </w:p>
    <w:p w:rsidR="00063851" w:rsidRDefault="00063851" w:rsidP="00C62DBD">
      <w:pPr>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по дисциплине</w:t>
      </w:r>
    </w:p>
    <w:p w:rsidR="00063851" w:rsidRPr="00483A9C" w:rsidRDefault="007E57EE" w:rsidP="00C62DBD">
      <w:pPr>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Административный</w:t>
      </w:r>
      <w:r w:rsidR="00063851">
        <w:rPr>
          <w:rFonts w:ascii="Times New Roman" w:eastAsia="Calibri" w:hAnsi="Times New Roman" w:cs="Times New Roman"/>
          <w:color w:val="000000" w:themeColor="text1"/>
          <w:sz w:val="28"/>
          <w:szCs w:val="28"/>
        </w:rPr>
        <w:t xml:space="preserve"> процесс</w:t>
      </w:r>
    </w:p>
    <w:p w:rsidR="00C62DBD" w:rsidRPr="00483A9C" w:rsidRDefault="00C62DBD" w:rsidP="00C62DBD">
      <w:pPr>
        <w:jc w:val="center"/>
        <w:rPr>
          <w:rFonts w:ascii="Times New Roman" w:eastAsia="Calibri" w:hAnsi="Times New Roman" w:cs="Times New Roman"/>
          <w:color w:val="000000" w:themeColor="text1"/>
          <w:sz w:val="28"/>
          <w:szCs w:val="28"/>
        </w:rPr>
      </w:pPr>
    </w:p>
    <w:p w:rsidR="00630B91" w:rsidRPr="00063851" w:rsidRDefault="00C62DBD" w:rsidP="00063851">
      <w:pPr>
        <w:spacing w:before="139" w:line="360" w:lineRule="auto"/>
        <w:ind w:right="428"/>
        <w:jc w:val="center"/>
        <w:rPr>
          <w:rFonts w:ascii="Times New Roman" w:hAnsi="Times New Roman" w:cs="Times New Roman"/>
        </w:rPr>
      </w:pPr>
      <w:r w:rsidRPr="00063851">
        <w:rPr>
          <w:rFonts w:ascii="Times New Roman" w:hAnsi="Times New Roman" w:cs="Times New Roman"/>
        </w:rPr>
        <w:t xml:space="preserve">для бакалавров по направлению подготовки: </w:t>
      </w:r>
    </w:p>
    <w:p w:rsidR="00C62DBD" w:rsidRPr="00063851" w:rsidRDefault="00C62DBD" w:rsidP="00063851">
      <w:pPr>
        <w:spacing w:before="139" w:line="360" w:lineRule="auto"/>
        <w:ind w:right="428"/>
        <w:jc w:val="center"/>
        <w:rPr>
          <w:rFonts w:ascii="Times New Roman" w:hAnsi="Times New Roman" w:cs="Times New Roman"/>
        </w:rPr>
      </w:pPr>
      <w:r w:rsidRPr="00063851">
        <w:rPr>
          <w:rFonts w:ascii="Times New Roman" w:hAnsi="Times New Roman" w:cs="Times New Roman"/>
        </w:rPr>
        <w:t>40.03.01 «Юриспруденция»</w:t>
      </w:r>
    </w:p>
    <w:p w:rsidR="00C62DBD" w:rsidRPr="00927B56" w:rsidRDefault="00C62DBD" w:rsidP="00C62DBD">
      <w:pPr>
        <w:pStyle w:val="a8"/>
        <w:ind w:left="0"/>
        <w:rPr>
          <w:b/>
          <w:sz w:val="24"/>
          <w:szCs w:val="24"/>
        </w:rPr>
      </w:pPr>
    </w:p>
    <w:p w:rsidR="00C62DBD" w:rsidRDefault="00C62DBD" w:rsidP="00C62DBD">
      <w:pPr>
        <w:pStyle w:val="a8"/>
        <w:ind w:left="0"/>
        <w:rPr>
          <w:b/>
          <w:sz w:val="26"/>
        </w:rPr>
      </w:pPr>
    </w:p>
    <w:p w:rsidR="00C62DBD" w:rsidRDefault="00C62DBD" w:rsidP="00C62DBD">
      <w:pPr>
        <w:pStyle w:val="a8"/>
        <w:ind w:left="0"/>
        <w:rPr>
          <w:b/>
          <w:sz w:val="26"/>
        </w:rPr>
      </w:pPr>
    </w:p>
    <w:p w:rsidR="00C62DBD" w:rsidRDefault="00C62DBD" w:rsidP="00C62DBD">
      <w:pPr>
        <w:pStyle w:val="a8"/>
        <w:ind w:left="0"/>
        <w:rPr>
          <w:b/>
          <w:sz w:val="26"/>
        </w:rPr>
      </w:pPr>
    </w:p>
    <w:p w:rsidR="00C62DBD" w:rsidRDefault="00C62DBD" w:rsidP="00C62DBD">
      <w:pPr>
        <w:ind w:left="401" w:right="844"/>
        <w:jc w:val="cente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483A9C" w:rsidRDefault="00C62DBD" w:rsidP="00483A9C">
      <w:pPr>
        <w:tabs>
          <w:tab w:val="left" w:pos="9498"/>
        </w:tabs>
        <w:ind w:right="-68"/>
        <w:jc w:val="center"/>
        <w:rPr>
          <w:rFonts w:ascii="Times New Roman" w:hAnsi="Times New Roman" w:cs="Times New Roman"/>
          <w:sz w:val="28"/>
          <w:szCs w:val="28"/>
        </w:rPr>
      </w:pPr>
      <w:r w:rsidRPr="00483A9C">
        <w:rPr>
          <w:rFonts w:ascii="Times New Roman" w:hAnsi="Times New Roman" w:cs="Times New Roman"/>
          <w:sz w:val="28"/>
          <w:szCs w:val="28"/>
        </w:rPr>
        <w:t>Ростов-на-Дону</w:t>
      </w:r>
    </w:p>
    <w:p w:rsidR="00C62DBD" w:rsidRPr="00483A9C" w:rsidRDefault="00C62DBD" w:rsidP="00483A9C">
      <w:pPr>
        <w:tabs>
          <w:tab w:val="left" w:pos="9498"/>
        </w:tabs>
        <w:ind w:right="-68"/>
        <w:jc w:val="center"/>
        <w:rPr>
          <w:rFonts w:ascii="Times New Roman" w:hAnsi="Times New Roman" w:cs="Times New Roman"/>
          <w:sz w:val="28"/>
          <w:szCs w:val="28"/>
        </w:rPr>
      </w:pPr>
      <w:r w:rsidRPr="00483A9C">
        <w:rPr>
          <w:rFonts w:ascii="Times New Roman" w:hAnsi="Times New Roman" w:cs="Times New Roman"/>
          <w:spacing w:val="-57"/>
          <w:sz w:val="28"/>
          <w:szCs w:val="28"/>
        </w:rPr>
        <w:t xml:space="preserve"> </w:t>
      </w:r>
      <w:r w:rsidRPr="00483A9C">
        <w:rPr>
          <w:rFonts w:ascii="Times New Roman" w:hAnsi="Times New Roman" w:cs="Times New Roman"/>
          <w:sz w:val="28"/>
          <w:szCs w:val="28"/>
        </w:rPr>
        <w:t>202</w:t>
      </w:r>
      <w:r w:rsidR="006A0AE0">
        <w:rPr>
          <w:rFonts w:ascii="Times New Roman" w:hAnsi="Times New Roman" w:cs="Times New Roman"/>
          <w:sz w:val="28"/>
          <w:szCs w:val="28"/>
        </w:rPr>
        <w:t>5</w:t>
      </w:r>
    </w:p>
    <w:p w:rsidR="00C62DBD" w:rsidRPr="00483A9C" w:rsidRDefault="00C62DBD" w:rsidP="00C62DBD">
      <w:pPr>
        <w:widowControl/>
        <w:spacing w:line="292" w:lineRule="auto"/>
        <w:rPr>
          <w:sz w:val="28"/>
          <w:szCs w:val="28"/>
        </w:rPr>
        <w:sectPr w:rsidR="00C62DBD" w:rsidRPr="00483A9C">
          <w:pgSz w:w="11910" w:h="16840"/>
          <w:pgMar w:top="1120" w:right="740" w:bottom="280" w:left="1600" w:header="720" w:footer="720" w:gutter="0"/>
          <w:cols w:space="720"/>
        </w:sectPr>
      </w:pPr>
    </w:p>
    <w:p w:rsidR="00483A9C" w:rsidRPr="00483A9C" w:rsidRDefault="00483A9C" w:rsidP="00483A9C">
      <w:pPr>
        <w:keepNext/>
        <w:keepLines/>
        <w:ind w:firstLine="709"/>
        <w:outlineLvl w:val="3"/>
        <w:rPr>
          <w:rStyle w:val="40"/>
          <w:rFonts w:ascii="Times New Roman" w:hAnsi="Times New Roman" w:cs="Times New Roman"/>
          <w:b w:val="0"/>
          <w:sz w:val="28"/>
          <w:szCs w:val="28"/>
        </w:rPr>
      </w:pPr>
      <w:bookmarkStart w:id="0" w:name="bookmark1"/>
      <w:bookmarkStart w:id="1" w:name="bookmark2"/>
      <w:r w:rsidRPr="00483A9C">
        <w:rPr>
          <w:rStyle w:val="40"/>
          <w:rFonts w:ascii="Times New Roman" w:hAnsi="Times New Roman" w:cs="Times New Roman"/>
          <w:b w:val="0"/>
          <w:sz w:val="28"/>
          <w:szCs w:val="28"/>
        </w:rPr>
        <w:lastRenderedPageBreak/>
        <w:t>УДК 001.81:378.14</w:t>
      </w:r>
    </w:p>
    <w:p w:rsidR="00483A9C" w:rsidRPr="00D135FE" w:rsidRDefault="00483A9C" w:rsidP="00483A9C">
      <w:pPr>
        <w:keepNext/>
        <w:keepLines/>
        <w:ind w:firstLine="709"/>
        <w:outlineLvl w:val="3"/>
        <w:rPr>
          <w:rStyle w:val="40"/>
          <w:rFonts w:ascii="Times New Roman" w:hAnsi="Times New Roman" w:cs="Times New Roman"/>
          <w:b w:val="0"/>
          <w:sz w:val="28"/>
          <w:szCs w:val="28"/>
        </w:rPr>
      </w:pPr>
    </w:p>
    <w:p w:rsidR="00483A9C" w:rsidRPr="00D135FE" w:rsidRDefault="00483A9C" w:rsidP="00483A9C">
      <w:pPr>
        <w:keepNext/>
        <w:keepLines/>
        <w:ind w:firstLine="709"/>
        <w:outlineLvl w:val="3"/>
        <w:rPr>
          <w:rStyle w:val="40"/>
          <w:rFonts w:ascii="Times New Roman" w:hAnsi="Times New Roman" w:cs="Times New Roman"/>
          <w:b w:val="0"/>
          <w:sz w:val="28"/>
          <w:szCs w:val="28"/>
        </w:rPr>
      </w:pPr>
    </w:p>
    <w:p w:rsidR="00483A9C" w:rsidRPr="00483A9C" w:rsidRDefault="00483A9C" w:rsidP="00483A9C">
      <w:pPr>
        <w:keepNext/>
        <w:keepLines/>
        <w:ind w:firstLine="709"/>
        <w:outlineLvl w:val="3"/>
        <w:rPr>
          <w:rStyle w:val="40"/>
          <w:rFonts w:ascii="Times New Roman" w:hAnsi="Times New Roman" w:cs="Times New Roman"/>
          <w:b w:val="0"/>
          <w:sz w:val="28"/>
          <w:szCs w:val="28"/>
        </w:rPr>
      </w:pPr>
      <w:r w:rsidRPr="00483A9C">
        <w:rPr>
          <w:rStyle w:val="40"/>
          <w:rFonts w:ascii="Times New Roman" w:hAnsi="Times New Roman" w:cs="Times New Roman"/>
          <w:b w:val="0"/>
          <w:sz w:val="28"/>
          <w:szCs w:val="28"/>
        </w:rPr>
        <w:t xml:space="preserve">Составители: </w:t>
      </w:r>
      <w:r w:rsidR="00DF1D1F">
        <w:rPr>
          <w:rStyle w:val="40"/>
          <w:rFonts w:ascii="Times New Roman" w:hAnsi="Times New Roman" w:cs="Times New Roman"/>
          <w:b w:val="0"/>
          <w:sz w:val="28"/>
          <w:szCs w:val="28"/>
        </w:rPr>
        <w:t xml:space="preserve">С.В. </w:t>
      </w:r>
      <w:proofErr w:type="spellStart"/>
      <w:r w:rsidR="00DF1D1F">
        <w:rPr>
          <w:rStyle w:val="40"/>
          <w:rFonts w:ascii="Times New Roman" w:hAnsi="Times New Roman" w:cs="Times New Roman"/>
          <w:b w:val="0"/>
          <w:sz w:val="28"/>
          <w:szCs w:val="28"/>
        </w:rPr>
        <w:t>Студеникина</w:t>
      </w:r>
      <w:proofErr w:type="spellEnd"/>
      <w:r w:rsidR="00DF1D1F">
        <w:rPr>
          <w:rStyle w:val="40"/>
          <w:rFonts w:ascii="Times New Roman" w:hAnsi="Times New Roman" w:cs="Times New Roman"/>
          <w:b w:val="0"/>
          <w:sz w:val="28"/>
          <w:szCs w:val="28"/>
        </w:rPr>
        <w:t>, О.Г. Казанцева.</w:t>
      </w:r>
    </w:p>
    <w:p w:rsidR="009E77A0" w:rsidRDefault="00063851" w:rsidP="00063851">
      <w:pPr>
        <w:keepNext/>
        <w:keepLines/>
        <w:tabs>
          <w:tab w:val="left" w:pos="4005"/>
        </w:tabs>
        <w:ind w:firstLine="709"/>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ab/>
      </w:r>
    </w:p>
    <w:p w:rsidR="00483A9C" w:rsidRPr="00483A9C" w:rsidRDefault="00063851" w:rsidP="009E77A0">
      <w:pPr>
        <w:keepNext/>
        <w:keepLines/>
        <w:ind w:firstLine="709"/>
        <w:jc w:val="both"/>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 xml:space="preserve">Методические указания по оформлению контрольной работы по дисциплине </w:t>
      </w:r>
      <w:r w:rsidR="00D71433">
        <w:rPr>
          <w:rStyle w:val="40"/>
          <w:rFonts w:ascii="Times New Roman" w:hAnsi="Times New Roman" w:cs="Times New Roman"/>
          <w:b w:val="0"/>
          <w:sz w:val="28"/>
          <w:szCs w:val="28"/>
        </w:rPr>
        <w:t>Административный</w:t>
      </w:r>
      <w:r>
        <w:rPr>
          <w:rStyle w:val="40"/>
          <w:rFonts w:ascii="Times New Roman" w:hAnsi="Times New Roman" w:cs="Times New Roman"/>
          <w:b w:val="0"/>
          <w:sz w:val="28"/>
          <w:szCs w:val="28"/>
        </w:rPr>
        <w:t xml:space="preserve"> процесс </w:t>
      </w:r>
      <w:r w:rsidR="00483A9C" w:rsidRPr="00483A9C">
        <w:rPr>
          <w:rStyle w:val="40"/>
          <w:rFonts w:ascii="Times New Roman" w:hAnsi="Times New Roman" w:cs="Times New Roman"/>
          <w:b w:val="0"/>
          <w:sz w:val="28"/>
          <w:szCs w:val="28"/>
        </w:rPr>
        <w:t>для</w:t>
      </w:r>
      <w:r w:rsidR="009E77A0">
        <w:rPr>
          <w:rStyle w:val="40"/>
          <w:rFonts w:ascii="Times New Roman" w:hAnsi="Times New Roman" w:cs="Times New Roman"/>
          <w:b w:val="0"/>
          <w:sz w:val="28"/>
          <w:szCs w:val="28"/>
        </w:rPr>
        <w:t xml:space="preserve"> </w:t>
      </w:r>
      <w:r w:rsidR="00483A9C" w:rsidRPr="00483A9C">
        <w:rPr>
          <w:rStyle w:val="40"/>
          <w:rFonts w:ascii="Times New Roman" w:hAnsi="Times New Roman" w:cs="Times New Roman"/>
          <w:b w:val="0"/>
          <w:sz w:val="28"/>
          <w:szCs w:val="28"/>
        </w:rPr>
        <w:t>обучающихся по направлению подготовки 40.03.01 «Юриспруденция»</w:t>
      </w:r>
      <w:r w:rsidR="009E77A0">
        <w:rPr>
          <w:rStyle w:val="40"/>
          <w:rFonts w:ascii="Times New Roman" w:hAnsi="Times New Roman" w:cs="Times New Roman"/>
          <w:b w:val="0"/>
          <w:sz w:val="28"/>
          <w:szCs w:val="28"/>
        </w:rPr>
        <w:t xml:space="preserve"> </w:t>
      </w:r>
      <w:r w:rsidR="00483A9C" w:rsidRPr="00483A9C">
        <w:rPr>
          <w:rStyle w:val="40"/>
          <w:rFonts w:ascii="Times New Roman" w:hAnsi="Times New Roman" w:cs="Times New Roman"/>
          <w:b w:val="0"/>
          <w:sz w:val="28"/>
          <w:szCs w:val="28"/>
        </w:rPr>
        <w:t xml:space="preserve">/ сост. </w:t>
      </w:r>
      <w:r w:rsidR="009E77A0">
        <w:rPr>
          <w:rStyle w:val="40"/>
          <w:rFonts w:ascii="Times New Roman" w:hAnsi="Times New Roman" w:cs="Times New Roman"/>
          <w:b w:val="0"/>
          <w:sz w:val="28"/>
          <w:szCs w:val="28"/>
        </w:rPr>
        <w:t>О</w:t>
      </w:r>
      <w:r w:rsidR="00483A9C" w:rsidRPr="00483A9C">
        <w:rPr>
          <w:rStyle w:val="40"/>
          <w:rFonts w:ascii="Times New Roman" w:hAnsi="Times New Roman" w:cs="Times New Roman"/>
          <w:b w:val="0"/>
          <w:sz w:val="28"/>
          <w:szCs w:val="28"/>
        </w:rPr>
        <w:t>.</w:t>
      </w:r>
      <w:r w:rsidR="009E77A0">
        <w:rPr>
          <w:rStyle w:val="40"/>
          <w:rFonts w:ascii="Times New Roman" w:hAnsi="Times New Roman" w:cs="Times New Roman"/>
          <w:b w:val="0"/>
          <w:sz w:val="28"/>
          <w:szCs w:val="28"/>
        </w:rPr>
        <w:t>Г</w:t>
      </w:r>
      <w:r w:rsidR="00483A9C" w:rsidRPr="00483A9C">
        <w:rPr>
          <w:rStyle w:val="40"/>
          <w:rFonts w:ascii="Times New Roman" w:hAnsi="Times New Roman" w:cs="Times New Roman"/>
          <w:b w:val="0"/>
          <w:sz w:val="28"/>
          <w:szCs w:val="28"/>
        </w:rPr>
        <w:t xml:space="preserve">. </w:t>
      </w:r>
      <w:r w:rsidR="009E77A0">
        <w:rPr>
          <w:rStyle w:val="40"/>
          <w:rFonts w:ascii="Times New Roman" w:hAnsi="Times New Roman" w:cs="Times New Roman"/>
          <w:b w:val="0"/>
          <w:sz w:val="28"/>
          <w:szCs w:val="28"/>
        </w:rPr>
        <w:t>Казанцева</w:t>
      </w:r>
      <w:r>
        <w:rPr>
          <w:rStyle w:val="40"/>
          <w:rFonts w:ascii="Times New Roman" w:hAnsi="Times New Roman" w:cs="Times New Roman"/>
          <w:b w:val="0"/>
          <w:sz w:val="28"/>
          <w:szCs w:val="28"/>
        </w:rPr>
        <w:t>,</w:t>
      </w:r>
      <w:r w:rsidRPr="00063851">
        <w:t xml:space="preserve"> </w:t>
      </w:r>
      <w:r>
        <w:rPr>
          <w:rStyle w:val="40"/>
          <w:rFonts w:ascii="Times New Roman" w:hAnsi="Times New Roman" w:cs="Times New Roman"/>
          <w:b w:val="0"/>
          <w:sz w:val="28"/>
          <w:szCs w:val="28"/>
        </w:rPr>
        <w:t xml:space="preserve">С. В. </w:t>
      </w:r>
      <w:proofErr w:type="spellStart"/>
      <w:r>
        <w:rPr>
          <w:rStyle w:val="40"/>
          <w:rFonts w:ascii="Times New Roman" w:hAnsi="Times New Roman" w:cs="Times New Roman"/>
          <w:b w:val="0"/>
          <w:sz w:val="28"/>
          <w:szCs w:val="28"/>
        </w:rPr>
        <w:t>Студеникина</w:t>
      </w:r>
      <w:proofErr w:type="spellEnd"/>
      <w:r w:rsidR="00483A9C" w:rsidRPr="00483A9C">
        <w:rPr>
          <w:rStyle w:val="40"/>
          <w:rFonts w:ascii="Times New Roman" w:hAnsi="Times New Roman" w:cs="Times New Roman"/>
          <w:b w:val="0"/>
          <w:sz w:val="28"/>
          <w:szCs w:val="28"/>
        </w:rPr>
        <w:t>. – Ростов-на-Дону</w:t>
      </w:r>
      <w:proofErr w:type="gramStart"/>
      <w:r w:rsidR="00483A9C" w:rsidRPr="00483A9C">
        <w:rPr>
          <w:rStyle w:val="40"/>
          <w:rFonts w:ascii="Times New Roman" w:hAnsi="Times New Roman" w:cs="Times New Roman"/>
          <w:b w:val="0"/>
          <w:sz w:val="28"/>
          <w:szCs w:val="28"/>
        </w:rPr>
        <w:t xml:space="preserve"> :</w:t>
      </w:r>
      <w:proofErr w:type="gramEnd"/>
      <w:r w:rsidR="00483A9C" w:rsidRPr="00483A9C">
        <w:rPr>
          <w:rStyle w:val="40"/>
          <w:rFonts w:ascii="Times New Roman" w:hAnsi="Times New Roman" w:cs="Times New Roman"/>
          <w:b w:val="0"/>
          <w:sz w:val="28"/>
          <w:szCs w:val="28"/>
        </w:rPr>
        <w:t xml:space="preserve"> Донской гос. </w:t>
      </w:r>
      <w:proofErr w:type="spellStart"/>
      <w:r w:rsidR="00483A9C" w:rsidRPr="00483A9C">
        <w:rPr>
          <w:rStyle w:val="40"/>
          <w:rFonts w:ascii="Times New Roman" w:hAnsi="Times New Roman" w:cs="Times New Roman"/>
          <w:b w:val="0"/>
          <w:sz w:val="28"/>
          <w:szCs w:val="28"/>
        </w:rPr>
        <w:t>техн</w:t>
      </w:r>
      <w:proofErr w:type="spellEnd"/>
      <w:r w:rsidR="00483A9C" w:rsidRPr="00483A9C">
        <w:rPr>
          <w:rStyle w:val="40"/>
          <w:rFonts w:ascii="Times New Roman" w:hAnsi="Times New Roman" w:cs="Times New Roman"/>
          <w:b w:val="0"/>
          <w:sz w:val="28"/>
          <w:szCs w:val="28"/>
        </w:rPr>
        <w:t>.</w:t>
      </w:r>
      <w:r w:rsidR="006A0AE0">
        <w:rPr>
          <w:rStyle w:val="40"/>
          <w:rFonts w:ascii="Times New Roman" w:hAnsi="Times New Roman" w:cs="Times New Roman"/>
          <w:b w:val="0"/>
          <w:sz w:val="28"/>
          <w:szCs w:val="28"/>
        </w:rPr>
        <w:t xml:space="preserve"> ун-т, 2025</w:t>
      </w:r>
      <w:r w:rsidR="00483A9C" w:rsidRPr="00483A9C">
        <w:rPr>
          <w:rStyle w:val="40"/>
          <w:rFonts w:ascii="Times New Roman" w:hAnsi="Times New Roman" w:cs="Times New Roman"/>
          <w:b w:val="0"/>
          <w:sz w:val="28"/>
          <w:szCs w:val="28"/>
        </w:rPr>
        <w:t xml:space="preserve">. – </w:t>
      </w:r>
      <w:r w:rsidR="006A0AE0">
        <w:rPr>
          <w:rStyle w:val="40"/>
          <w:rFonts w:ascii="Times New Roman" w:hAnsi="Times New Roman" w:cs="Times New Roman"/>
          <w:b w:val="0"/>
          <w:sz w:val="28"/>
          <w:szCs w:val="28"/>
        </w:rPr>
        <w:t xml:space="preserve"> </w:t>
      </w:r>
      <w:r w:rsidR="000727F9">
        <w:rPr>
          <w:rStyle w:val="40"/>
          <w:rFonts w:ascii="Times New Roman" w:hAnsi="Times New Roman" w:cs="Times New Roman"/>
          <w:b w:val="0"/>
          <w:sz w:val="28"/>
          <w:szCs w:val="28"/>
        </w:rPr>
        <w:t xml:space="preserve"> с.</w:t>
      </w:r>
    </w:p>
    <w:p w:rsidR="009E77A0" w:rsidRDefault="009E77A0" w:rsidP="00483A9C">
      <w:pPr>
        <w:keepNext/>
        <w:keepLines/>
        <w:ind w:firstLine="709"/>
        <w:outlineLvl w:val="3"/>
        <w:rPr>
          <w:rStyle w:val="40"/>
          <w:rFonts w:ascii="Times New Roman" w:hAnsi="Times New Roman" w:cs="Times New Roman"/>
          <w:b w:val="0"/>
          <w:sz w:val="28"/>
          <w:szCs w:val="28"/>
        </w:rPr>
      </w:pPr>
    </w:p>
    <w:p w:rsidR="009E77A0" w:rsidRDefault="009E77A0" w:rsidP="00483A9C">
      <w:pPr>
        <w:keepNext/>
        <w:keepLines/>
        <w:ind w:firstLine="709"/>
        <w:outlineLvl w:val="3"/>
        <w:rPr>
          <w:rStyle w:val="40"/>
          <w:rFonts w:ascii="Times New Roman" w:hAnsi="Times New Roman" w:cs="Times New Roman"/>
          <w:b w:val="0"/>
          <w:sz w:val="28"/>
          <w:szCs w:val="28"/>
        </w:rPr>
      </w:pPr>
    </w:p>
    <w:p w:rsidR="00483A9C" w:rsidRPr="00483A9C" w:rsidRDefault="00E66B9B" w:rsidP="009E77A0">
      <w:pPr>
        <w:keepNext/>
        <w:keepLines/>
        <w:ind w:firstLine="709"/>
        <w:jc w:val="both"/>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 xml:space="preserve">В методических указаниях кратко изложены содержание и порядок выполнения </w:t>
      </w:r>
      <w:r w:rsidR="00DF4986">
        <w:rPr>
          <w:rStyle w:val="40"/>
          <w:rFonts w:ascii="Times New Roman" w:hAnsi="Times New Roman" w:cs="Times New Roman"/>
          <w:b w:val="0"/>
          <w:sz w:val="28"/>
          <w:szCs w:val="28"/>
        </w:rPr>
        <w:t xml:space="preserve">контрольной работы по дисциплине </w:t>
      </w:r>
      <w:r w:rsidR="00D71433">
        <w:rPr>
          <w:rStyle w:val="40"/>
          <w:rFonts w:ascii="Times New Roman" w:hAnsi="Times New Roman" w:cs="Times New Roman"/>
          <w:b w:val="0"/>
          <w:sz w:val="28"/>
          <w:szCs w:val="28"/>
        </w:rPr>
        <w:t>Административный</w:t>
      </w:r>
      <w:r w:rsidR="00DF4986">
        <w:rPr>
          <w:rStyle w:val="40"/>
          <w:rFonts w:ascii="Times New Roman" w:hAnsi="Times New Roman" w:cs="Times New Roman"/>
          <w:b w:val="0"/>
          <w:sz w:val="28"/>
          <w:szCs w:val="28"/>
        </w:rPr>
        <w:t xml:space="preserve"> процесс</w:t>
      </w:r>
      <w:r>
        <w:rPr>
          <w:rStyle w:val="40"/>
          <w:rFonts w:ascii="Times New Roman" w:hAnsi="Times New Roman" w:cs="Times New Roman"/>
          <w:b w:val="0"/>
          <w:sz w:val="28"/>
          <w:szCs w:val="28"/>
        </w:rPr>
        <w:t>.</w:t>
      </w:r>
    </w:p>
    <w:p w:rsidR="00483A9C" w:rsidRPr="009E77A0" w:rsidRDefault="00483A9C" w:rsidP="009E77A0">
      <w:pPr>
        <w:keepNext/>
        <w:keepLines/>
        <w:ind w:firstLine="709"/>
        <w:jc w:val="both"/>
        <w:outlineLvl w:val="3"/>
        <w:rPr>
          <w:rStyle w:val="40"/>
          <w:rFonts w:ascii="Times New Roman" w:hAnsi="Times New Roman" w:cs="Times New Roman"/>
          <w:sz w:val="28"/>
          <w:szCs w:val="28"/>
        </w:rPr>
      </w:pPr>
      <w:r w:rsidRPr="00483A9C">
        <w:rPr>
          <w:rStyle w:val="40"/>
          <w:rFonts w:ascii="Times New Roman" w:hAnsi="Times New Roman" w:cs="Times New Roman"/>
          <w:b w:val="0"/>
          <w:sz w:val="28"/>
          <w:szCs w:val="28"/>
        </w:rPr>
        <w:t>Предназначен</w:t>
      </w:r>
      <w:r w:rsidR="00E66B9B">
        <w:rPr>
          <w:rStyle w:val="40"/>
          <w:rFonts w:ascii="Times New Roman" w:hAnsi="Times New Roman" w:cs="Times New Roman"/>
          <w:b w:val="0"/>
          <w:sz w:val="28"/>
          <w:szCs w:val="28"/>
        </w:rPr>
        <w:t>о</w:t>
      </w:r>
      <w:r w:rsidRPr="00483A9C">
        <w:rPr>
          <w:rStyle w:val="40"/>
          <w:rFonts w:ascii="Times New Roman" w:hAnsi="Times New Roman" w:cs="Times New Roman"/>
          <w:b w:val="0"/>
          <w:sz w:val="28"/>
          <w:szCs w:val="28"/>
        </w:rPr>
        <w:t xml:space="preserve"> для обучающихся по направлени</w:t>
      </w:r>
      <w:r w:rsidR="009E77A0">
        <w:rPr>
          <w:rStyle w:val="40"/>
          <w:rFonts w:ascii="Times New Roman" w:hAnsi="Times New Roman" w:cs="Times New Roman"/>
          <w:b w:val="0"/>
          <w:sz w:val="28"/>
          <w:szCs w:val="28"/>
        </w:rPr>
        <w:t>ю</w:t>
      </w:r>
      <w:r w:rsidRPr="00483A9C">
        <w:rPr>
          <w:rStyle w:val="40"/>
          <w:rFonts w:ascii="Times New Roman" w:hAnsi="Times New Roman" w:cs="Times New Roman"/>
          <w:b w:val="0"/>
          <w:sz w:val="28"/>
          <w:szCs w:val="28"/>
        </w:rPr>
        <w:t xml:space="preserve"> подготовки 40.03.01</w:t>
      </w:r>
      <w:r w:rsidR="009E77A0">
        <w:rPr>
          <w:rStyle w:val="40"/>
          <w:rFonts w:ascii="Times New Roman" w:hAnsi="Times New Roman" w:cs="Times New Roman"/>
          <w:b w:val="0"/>
          <w:sz w:val="28"/>
          <w:szCs w:val="28"/>
        </w:rPr>
        <w:t xml:space="preserve"> </w:t>
      </w:r>
      <w:r w:rsidRPr="009E77A0">
        <w:rPr>
          <w:rStyle w:val="40"/>
          <w:rFonts w:ascii="Times New Roman" w:hAnsi="Times New Roman" w:cs="Times New Roman"/>
          <w:b w:val="0"/>
          <w:sz w:val="28"/>
          <w:szCs w:val="28"/>
        </w:rPr>
        <w:t>«Юриспруденция».</w:t>
      </w:r>
    </w:p>
    <w:p w:rsidR="009E77A0" w:rsidRDefault="009E77A0" w:rsidP="00483A9C">
      <w:pPr>
        <w:keepNext/>
        <w:keepLines/>
        <w:ind w:firstLine="709"/>
        <w:outlineLvl w:val="3"/>
        <w:rPr>
          <w:rStyle w:val="40"/>
          <w:rFonts w:ascii="Times New Roman" w:hAnsi="Times New Roman" w:cs="Times New Roman"/>
          <w:sz w:val="28"/>
          <w:szCs w:val="28"/>
        </w:rPr>
      </w:pPr>
    </w:p>
    <w:p w:rsidR="009E77A0" w:rsidRDefault="009E77A0" w:rsidP="00483A9C">
      <w:pPr>
        <w:keepNext/>
        <w:keepLines/>
        <w:ind w:firstLine="709"/>
        <w:outlineLvl w:val="3"/>
        <w:rPr>
          <w:rStyle w:val="40"/>
          <w:rFonts w:ascii="Times New Roman" w:hAnsi="Times New Roman" w:cs="Times New Roman"/>
          <w:sz w:val="28"/>
          <w:szCs w:val="28"/>
        </w:rPr>
      </w:pPr>
    </w:p>
    <w:p w:rsidR="00E66B9B" w:rsidRDefault="00E66B9B" w:rsidP="00483A9C">
      <w:pPr>
        <w:keepNext/>
        <w:keepLines/>
        <w:ind w:firstLine="709"/>
        <w:outlineLvl w:val="3"/>
        <w:rPr>
          <w:rStyle w:val="40"/>
          <w:rFonts w:ascii="Times New Roman" w:hAnsi="Times New Roman" w:cs="Times New Roman"/>
          <w:b w:val="0"/>
          <w:sz w:val="28"/>
          <w:szCs w:val="28"/>
        </w:rPr>
      </w:pPr>
    </w:p>
    <w:p w:rsidR="00E66B9B" w:rsidRDefault="00E66B9B" w:rsidP="00483A9C">
      <w:pPr>
        <w:keepNext/>
        <w:keepLines/>
        <w:ind w:firstLine="709"/>
        <w:outlineLvl w:val="3"/>
        <w:rPr>
          <w:rStyle w:val="40"/>
          <w:rFonts w:ascii="Times New Roman" w:hAnsi="Times New Roman" w:cs="Times New Roman"/>
          <w:b w:val="0"/>
          <w:sz w:val="28"/>
          <w:szCs w:val="28"/>
        </w:rPr>
      </w:pPr>
    </w:p>
    <w:p w:rsidR="00E66B9B" w:rsidRDefault="00E66B9B" w:rsidP="00483A9C">
      <w:pPr>
        <w:keepNext/>
        <w:keepLines/>
        <w:ind w:firstLine="709"/>
        <w:outlineLvl w:val="3"/>
        <w:rPr>
          <w:rStyle w:val="40"/>
          <w:rFonts w:ascii="Times New Roman" w:hAnsi="Times New Roman" w:cs="Times New Roman"/>
          <w:b w:val="0"/>
          <w:sz w:val="28"/>
          <w:szCs w:val="28"/>
        </w:rPr>
      </w:pPr>
    </w:p>
    <w:p w:rsidR="00E66B9B" w:rsidRPr="00E66B9B" w:rsidRDefault="00E66B9B" w:rsidP="00483A9C">
      <w:pPr>
        <w:keepNext/>
        <w:keepLines/>
        <w:ind w:firstLine="709"/>
        <w:outlineLvl w:val="3"/>
        <w:rPr>
          <w:rStyle w:val="40"/>
          <w:rFonts w:ascii="Times New Roman" w:hAnsi="Times New Roman" w:cs="Times New Roman"/>
          <w:b w:val="0"/>
          <w:sz w:val="28"/>
          <w:szCs w:val="28"/>
        </w:rPr>
      </w:pPr>
    </w:p>
    <w:p w:rsidR="00483A9C" w:rsidRPr="009E77A0" w:rsidRDefault="00483A9C" w:rsidP="009E77A0">
      <w:pPr>
        <w:keepNext/>
        <w:keepLines/>
        <w:ind w:firstLine="709"/>
        <w:jc w:val="right"/>
        <w:outlineLvl w:val="3"/>
        <w:rPr>
          <w:rStyle w:val="40"/>
          <w:rFonts w:ascii="Times New Roman" w:hAnsi="Times New Roman" w:cs="Times New Roman"/>
          <w:b w:val="0"/>
          <w:sz w:val="28"/>
          <w:szCs w:val="28"/>
        </w:rPr>
      </w:pPr>
      <w:r w:rsidRPr="009E77A0">
        <w:rPr>
          <w:rStyle w:val="40"/>
          <w:rFonts w:ascii="Times New Roman" w:hAnsi="Times New Roman" w:cs="Times New Roman"/>
          <w:b w:val="0"/>
          <w:sz w:val="28"/>
          <w:szCs w:val="28"/>
        </w:rPr>
        <w:t>УДК 001.81:378.14</w:t>
      </w: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Default="00483A9C"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Pr="008B6CC7" w:rsidRDefault="008B6CC7" w:rsidP="008B6CC7">
      <w:pPr>
        <w:keepNext/>
        <w:keepLines/>
        <w:ind w:firstLine="709"/>
        <w:jc w:val="right"/>
        <w:outlineLvl w:val="3"/>
        <w:rPr>
          <w:rStyle w:val="40"/>
          <w:rFonts w:ascii="Times New Roman" w:hAnsi="Times New Roman" w:cs="Times New Roman"/>
          <w:sz w:val="28"/>
          <w:szCs w:val="28"/>
        </w:rPr>
      </w:pPr>
      <w:r w:rsidRPr="008B6CC7">
        <w:rPr>
          <w:rFonts w:ascii="Times New Roman" w:hAnsi="Times New Roman" w:cs="Times New Roman"/>
        </w:rPr>
        <w:sym w:font="Symbol" w:char="F0E3"/>
      </w:r>
      <w:r w:rsidRPr="008B6CC7">
        <w:rPr>
          <w:rFonts w:ascii="Times New Roman" w:hAnsi="Times New Roman" w:cs="Times New Roman"/>
        </w:rPr>
        <w:t xml:space="preserve"> </w:t>
      </w:r>
      <w:r w:rsidR="006A0AE0" w:rsidRPr="006A0AE0">
        <w:rPr>
          <w:rFonts w:ascii="Times New Roman" w:hAnsi="Times New Roman" w:cs="Times New Roman"/>
        </w:rPr>
        <w:t>Донской государственный технический университет, 2025 г.</w:t>
      </w: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B91680" w:rsidRDefault="00B91680"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6A0AE0" w:rsidRDefault="006A0AE0"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13755" w:rsidRPr="00A13755" w:rsidRDefault="00A13755" w:rsidP="00A13755">
      <w:pPr>
        <w:widowControl/>
        <w:shd w:val="clear" w:color="auto" w:fill="FFFFFF"/>
        <w:contextualSpacing/>
        <w:jc w:val="center"/>
        <w:textAlignment w:val="baseline"/>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ВВЕДЕНИЕ</w:t>
      </w:r>
    </w:p>
    <w:p w:rsidR="00A13755" w:rsidRPr="00A13755" w:rsidRDefault="00A13755" w:rsidP="00A13755">
      <w:pPr>
        <w:widowControl/>
        <w:shd w:val="clear" w:color="auto" w:fill="FFFFFF"/>
        <w:contextualSpacing/>
        <w:jc w:val="center"/>
        <w:textAlignment w:val="baseline"/>
        <w:rPr>
          <w:rFonts w:ascii="Times New Roman" w:eastAsia="Times New Roman" w:hAnsi="Times New Roman" w:cs="Times New Roman"/>
          <w:b/>
          <w:color w:val="auto"/>
          <w:lang w:bidi="ar-SA"/>
        </w:rPr>
      </w:pP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Изучение дисциплины «</w:t>
      </w:r>
      <w:r w:rsidR="00D71433">
        <w:rPr>
          <w:rFonts w:ascii="Times New Roman" w:eastAsia="Times New Roman" w:hAnsi="Times New Roman" w:cs="Times New Roman"/>
          <w:color w:val="auto"/>
          <w:lang w:bidi="ar-SA"/>
        </w:rPr>
        <w:t>Административный</w:t>
      </w:r>
      <w:r w:rsidRPr="00A13755">
        <w:rPr>
          <w:rFonts w:ascii="Times New Roman" w:eastAsia="Times New Roman" w:hAnsi="Times New Roman" w:cs="Times New Roman"/>
          <w:color w:val="auto"/>
          <w:lang w:bidi="ar-SA"/>
        </w:rPr>
        <w:t xml:space="preserve"> процесс» предполагает получение специалистами юридических знаний, оптимально необходимых им для применения в практической деятельности.</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 основе методики преподавания «</w:t>
      </w:r>
      <w:r w:rsidR="00D71433">
        <w:rPr>
          <w:rFonts w:ascii="Times New Roman" w:eastAsia="Times New Roman" w:hAnsi="Times New Roman" w:cs="Times New Roman"/>
          <w:color w:val="auto"/>
          <w:lang w:bidi="ar-SA"/>
        </w:rPr>
        <w:t>Административный</w:t>
      </w:r>
      <w:r w:rsidRPr="00A13755">
        <w:rPr>
          <w:rFonts w:ascii="Times New Roman" w:eastAsia="Times New Roman" w:hAnsi="Times New Roman" w:cs="Times New Roman"/>
          <w:color w:val="auto"/>
          <w:lang w:bidi="ar-SA"/>
        </w:rPr>
        <w:t xml:space="preserve"> процесс» лежит сочетание аудиторных занятий и внеаудиторной самостоятельной работы студентов. В процессе самостоятельной работы контролируются, уточняются и углубляются знания на правовую тематику полученные студентами на лекционных занятиях.</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В период выполнения самостоятельной работы студенты должны расширить свои знания в области </w:t>
      </w:r>
      <w:r w:rsidR="00D71433">
        <w:rPr>
          <w:rFonts w:ascii="Times New Roman" w:eastAsia="Times New Roman" w:hAnsi="Times New Roman" w:cs="Times New Roman"/>
          <w:color w:val="auto"/>
          <w:lang w:bidi="ar-SA"/>
        </w:rPr>
        <w:t>административного</w:t>
      </w:r>
      <w:r w:rsidR="007B0A20">
        <w:rPr>
          <w:rFonts w:ascii="Times New Roman" w:eastAsia="Times New Roman" w:hAnsi="Times New Roman" w:cs="Times New Roman"/>
          <w:color w:val="auto"/>
          <w:lang w:bidi="ar-SA"/>
        </w:rPr>
        <w:t xml:space="preserve"> процесса, исполнительного производства</w:t>
      </w:r>
      <w:r w:rsidR="00D71433">
        <w:rPr>
          <w:rFonts w:ascii="Times New Roman" w:eastAsia="Times New Roman" w:hAnsi="Times New Roman" w:cs="Times New Roman"/>
          <w:color w:val="auto"/>
          <w:lang w:bidi="ar-SA"/>
        </w:rPr>
        <w:t xml:space="preserve">, административного права </w:t>
      </w:r>
      <w:r w:rsidRPr="00A13755">
        <w:rPr>
          <w:rFonts w:ascii="Times New Roman" w:eastAsia="Times New Roman" w:hAnsi="Times New Roman" w:cs="Times New Roman"/>
          <w:color w:val="auto"/>
          <w:lang w:bidi="ar-SA"/>
        </w:rPr>
        <w:t>и т. д. Уметь ориентироваться в отраслевой системе права, анализировать содержание правовых норм и вытекающих из них субъективных прав и обязанностей.</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Самостоятельная работа выполняется </w:t>
      </w:r>
      <w:r w:rsidR="007B0A20">
        <w:rPr>
          <w:rFonts w:ascii="Times New Roman" w:eastAsia="Times New Roman" w:hAnsi="Times New Roman" w:cs="Times New Roman"/>
          <w:color w:val="auto"/>
          <w:lang w:bidi="ar-SA"/>
        </w:rPr>
        <w:t>в соответствии с</w:t>
      </w:r>
      <w:r w:rsidRPr="00A13755">
        <w:rPr>
          <w:rFonts w:ascii="Times New Roman" w:eastAsia="Times New Roman" w:hAnsi="Times New Roman" w:cs="Times New Roman"/>
          <w:color w:val="auto"/>
          <w:lang w:bidi="ar-SA"/>
        </w:rPr>
        <w:t xml:space="preserve"> тематическ</w:t>
      </w:r>
      <w:r w:rsidR="007B0A20">
        <w:rPr>
          <w:rFonts w:ascii="Times New Roman" w:eastAsia="Times New Roman" w:hAnsi="Times New Roman" w:cs="Times New Roman"/>
          <w:color w:val="auto"/>
          <w:lang w:bidi="ar-SA"/>
        </w:rPr>
        <w:t>им</w:t>
      </w:r>
      <w:r w:rsidRPr="00A13755">
        <w:rPr>
          <w:rFonts w:ascii="Times New Roman" w:eastAsia="Times New Roman" w:hAnsi="Times New Roman" w:cs="Times New Roman"/>
          <w:color w:val="auto"/>
          <w:lang w:bidi="ar-SA"/>
        </w:rPr>
        <w:t xml:space="preserve"> план</w:t>
      </w:r>
      <w:r w:rsidR="007B0A20">
        <w:rPr>
          <w:rFonts w:ascii="Times New Roman" w:eastAsia="Times New Roman" w:hAnsi="Times New Roman" w:cs="Times New Roman"/>
          <w:color w:val="auto"/>
          <w:lang w:bidi="ar-SA"/>
        </w:rPr>
        <w:t>ом</w:t>
      </w:r>
      <w:r w:rsidRPr="00A13755">
        <w:rPr>
          <w:rFonts w:ascii="Times New Roman" w:eastAsia="Times New Roman" w:hAnsi="Times New Roman" w:cs="Times New Roman"/>
          <w:color w:val="auto"/>
          <w:lang w:bidi="ar-SA"/>
        </w:rPr>
        <w:t>, путем выполнения контрольных работ.</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Контрольная работа по дисциплине «</w:t>
      </w:r>
      <w:r w:rsidR="00D71433">
        <w:rPr>
          <w:rFonts w:ascii="Times New Roman" w:eastAsia="Times New Roman" w:hAnsi="Times New Roman" w:cs="Times New Roman"/>
          <w:color w:val="auto"/>
          <w:lang w:bidi="ar-SA"/>
        </w:rPr>
        <w:t>Административный</w:t>
      </w:r>
      <w:r w:rsidRPr="00A13755">
        <w:rPr>
          <w:rFonts w:ascii="Times New Roman" w:eastAsia="Times New Roman" w:hAnsi="Times New Roman" w:cs="Times New Roman"/>
          <w:color w:val="auto"/>
          <w:lang w:bidi="ar-SA"/>
        </w:rPr>
        <w:t xml:space="preserve"> процесс» выполняется каждым студентом заочной формы обучения направления подготовки 40.03.01 Юриспруденция и в соответствии с учебным планом вуза.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Выполнение студентом контрольной работы - составная часть учебного процесса, одна из форм организации и контроля самостоятельной работы студента.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Задачами выполнения контрольной работы являются:</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самостоятельное изучение соответствующей темы учебной дисциплины;</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формирование навыка самостоятельной работы по подбору и обработке литературы, нормативных правовых актов, международных договоров, материалов юридической практики, обобщению опубликованных данных и формулированию выводов по конкретной теме;</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выявление способности решать задачи юридического характера по изучаемой дисциплине.</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 качества усвоения изученного материала и самостоятельной работы студента.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Приступая к написанию работы, студент должен изучить дисциплину «</w:t>
      </w:r>
      <w:r w:rsidR="00D71433">
        <w:rPr>
          <w:rFonts w:ascii="Times New Roman" w:eastAsia="Times New Roman" w:hAnsi="Times New Roman" w:cs="Times New Roman"/>
          <w:color w:val="auto"/>
          <w:lang w:bidi="ar-SA"/>
        </w:rPr>
        <w:t>Административный</w:t>
      </w:r>
      <w:r w:rsidRPr="00A13755">
        <w:rPr>
          <w:rFonts w:ascii="Times New Roman" w:eastAsia="Times New Roman" w:hAnsi="Times New Roman" w:cs="Times New Roman"/>
          <w:color w:val="auto"/>
          <w:lang w:bidi="ar-SA"/>
        </w:rPr>
        <w:t xml:space="preserve"> процесс» в объеме, установленном учебным планом,   и в соответствии с программой курса.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Выполнение работы осуществляется поэтапно:</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ознакомление с заданием;</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подбор и изучение литературы, рекомендованной кафедрой по теме теоретического вопроса соответствующего варианта контрольной работы;</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 случае необходимости – подбор практического материала по теме теоретического вопроса работы;</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подбор и изучение нормативного материала для решения практических ситуаций (задач), при необходимости – анализ соответствующей судебно-арбитражной практики;</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lastRenderedPageBreak/>
        <w:t>письменное оформление работы.</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Правильно выполненная контрольная работа является основанием для допуска студента к экзамену по дисциплине.</w:t>
      </w:r>
    </w:p>
    <w:p w:rsidR="00A13755" w:rsidRPr="00A13755" w:rsidRDefault="00A13755" w:rsidP="00A13755">
      <w:pPr>
        <w:widowControl/>
        <w:shd w:val="clear" w:color="auto" w:fill="FFFFFF"/>
        <w:jc w:val="center"/>
        <w:rPr>
          <w:rFonts w:ascii="Times New Roman" w:eastAsia="Times New Roman" w:hAnsi="Times New Roman" w:cs="Times New Roman"/>
          <w:color w:val="auto"/>
          <w:lang w:bidi="ar-SA"/>
        </w:rPr>
      </w:pPr>
    </w:p>
    <w:p w:rsidR="00A13755" w:rsidRPr="00A13755" w:rsidRDefault="00A13755" w:rsidP="00A13755">
      <w:pPr>
        <w:widowControl/>
        <w:shd w:val="clear" w:color="auto" w:fill="FFFFFF"/>
        <w:jc w:val="center"/>
        <w:rPr>
          <w:rFonts w:ascii="Times New Roman" w:eastAsia="Times New Roman" w:hAnsi="Times New Roman" w:cs="Times New Roman"/>
          <w:color w:val="auto"/>
          <w:lang w:bidi="ar-SA"/>
        </w:rPr>
      </w:pPr>
    </w:p>
    <w:p w:rsidR="00A13755" w:rsidRPr="00A13755" w:rsidRDefault="00A13755" w:rsidP="00A13755">
      <w:pPr>
        <w:widowControl/>
        <w:ind w:firstLine="708"/>
        <w:jc w:val="center"/>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1. Порядок выбора темы контрольной работы</w:t>
      </w:r>
    </w:p>
    <w:p w:rsidR="00A13755" w:rsidRPr="00A13755" w:rsidRDefault="00A13755" w:rsidP="00A13755">
      <w:pPr>
        <w:widowControl/>
        <w:ind w:firstLine="708"/>
        <w:jc w:val="both"/>
        <w:rPr>
          <w:rFonts w:ascii="Times New Roman" w:eastAsia="Times New Roman" w:hAnsi="Times New Roman" w:cs="Times New Roman"/>
          <w:b/>
          <w:color w:val="auto"/>
          <w:lang w:bidi="ar-SA"/>
        </w:rPr>
      </w:pPr>
    </w:p>
    <w:p w:rsidR="00277904" w:rsidRPr="00277904" w:rsidRDefault="00277904" w:rsidP="00277904">
      <w:pPr>
        <w:widowControl/>
        <w:numPr>
          <w:ilvl w:val="0"/>
          <w:numId w:val="33"/>
        </w:numPr>
        <w:ind w:left="0" w:firstLine="708"/>
        <w:contextualSpacing/>
        <w:jc w:val="both"/>
        <w:rPr>
          <w:rFonts w:ascii="Times New Roman" w:hAnsi="Times New Roman" w:cs="Times New Roman"/>
        </w:rPr>
      </w:pPr>
      <w:r w:rsidRPr="00277904">
        <w:rPr>
          <w:rFonts w:ascii="Times New Roman" w:hAnsi="Times New Roman" w:cs="Times New Roman"/>
        </w:rPr>
        <w:t xml:space="preserve">Целью контрольной работы является углубленное изучение вопросов </w:t>
      </w:r>
      <w:r w:rsidR="00D71433">
        <w:rPr>
          <w:rFonts w:ascii="Times New Roman" w:hAnsi="Times New Roman" w:cs="Times New Roman"/>
        </w:rPr>
        <w:t>административного процесса и</w:t>
      </w:r>
      <w:r w:rsidRPr="00277904">
        <w:rPr>
          <w:rFonts w:ascii="Times New Roman" w:hAnsi="Times New Roman" w:cs="Times New Roman"/>
        </w:rPr>
        <w:t xml:space="preserve"> судопроизводства, а также овладение навыками самостоятельного анализа </w:t>
      </w:r>
      <w:r w:rsidR="00D71433">
        <w:rPr>
          <w:rFonts w:ascii="Times New Roman" w:hAnsi="Times New Roman" w:cs="Times New Roman"/>
        </w:rPr>
        <w:t>административного</w:t>
      </w:r>
      <w:r w:rsidRPr="00277904">
        <w:rPr>
          <w:rFonts w:ascii="Times New Roman" w:hAnsi="Times New Roman" w:cs="Times New Roman"/>
        </w:rPr>
        <w:t xml:space="preserve"> процессуального законодательства</w:t>
      </w:r>
      <w:r w:rsidR="00D71433">
        <w:rPr>
          <w:rFonts w:ascii="Times New Roman" w:hAnsi="Times New Roman" w:cs="Times New Roman"/>
        </w:rPr>
        <w:t xml:space="preserve"> и административного законодательства</w:t>
      </w:r>
      <w:r w:rsidRPr="00277904">
        <w:rPr>
          <w:rFonts w:ascii="Times New Roman" w:hAnsi="Times New Roman" w:cs="Times New Roman"/>
        </w:rPr>
        <w:t>, умением применять его на практике и способностью анализа изменений и дополнений процессуального законодательства, принципов его действия.</w:t>
      </w:r>
    </w:p>
    <w:p w:rsidR="00277904" w:rsidRPr="001F150B" w:rsidRDefault="00277904" w:rsidP="00277904">
      <w:pPr>
        <w:widowControl/>
        <w:ind w:firstLine="708"/>
        <w:jc w:val="both"/>
        <w:rPr>
          <w:rFonts w:ascii="Times New Roman" w:eastAsia="Times New Roman" w:hAnsi="Times New Roman" w:cs="Times New Roman"/>
          <w:color w:val="auto"/>
          <w:lang w:bidi="ar-SA"/>
        </w:rPr>
      </w:pPr>
      <w:r w:rsidRPr="001F150B">
        <w:rPr>
          <w:rFonts w:ascii="Times New Roman" w:eastAsia="Times New Roman" w:hAnsi="Times New Roman" w:cs="Times New Roman"/>
          <w:color w:val="auto"/>
          <w:lang w:bidi="ar-SA"/>
        </w:rPr>
        <w:t>Контрольная работа должна быть сдана в учебную часть согласно учебному графику. Защита контрольных работ студентами производится на экзамене.</w:t>
      </w:r>
    </w:p>
    <w:p w:rsidR="00277904" w:rsidRDefault="00277904" w:rsidP="00277904">
      <w:pPr>
        <w:widowControl/>
        <w:ind w:firstLine="708"/>
        <w:jc w:val="both"/>
        <w:rPr>
          <w:rFonts w:ascii="Times New Roman" w:eastAsia="Times New Roman" w:hAnsi="Times New Roman" w:cs="Times New Roman"/>
          <w:color w:val="auto"/>
          <w:lang w:bidi="ar-SA"/>
        </w:rPr>
      </w:pPr>
      <w:r w:rsidRPr="001F150B">
        <w:rPr>
          <w:rFonts w:ascii="Times New Roman" w:eastAsia="Times New Roman" w:hAnsi="Times New Roman" w:cs="Times New Roman"/>
          <w:color w:val="auto"/>
          <w:lang w:bidi="ar-SA"/>
        </w:rPr>
        <w:t xml:space="preserve"> Сдача контрольных работ на экзамене студентами заочной формы обучения не допускается.</w:t>
      </w:r>
    </w:p>
    <w:p w:rsidR="00277904" w:rsidRDefault="00277904" w:rsidP="00277904">
      <w:pPr>
        <w:widowControl/>
        <w:shd w:val="clear" w:color="auto" w:fill="FFFFFF"/>
        <w:ind w:firstLine="709"/>
        <w:jc w:val="both"/>
        <w:rPr>
          <w:rFonts w:ascii="Times New Roman" w:eastAsia="Times New Roman" w:hAnsi="Times New Roman" w:cs="Times New Roman"/>
          <w:color w:val="auto"/>
          <w:lang w:bidi="ar-SA"/>
        </w:rPr>
      </w:pPr>
    </w:p>
    <w:p w:rsidR="00277904" w:rsidRPr="00277904" w:rsidRDefault="00277904" w:rsidP="00277904">
      <w:pPr>
        <w:pStyle w:val="a3"/>
        <w:widowControl/>
        <w:numPr>
          <w:ilvl w:val="0"/>
          <w:numId w:val="33"/>
        </w:numPr>
        <w:shd w:val="clear" w:color="auto" w:fill="FFFFFF"/>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Работа начинается с титульного листа.</w:t>
      </w:r>
    </w:p>
    <w:p w:rsidR="00277904" w:rsidRPr="00C5778C" w:rsidRDefault="00277904" w:rsidP="00277904">
      <w:pPr>
        <w:widowControl/>
        <w:shd w:val="clear" w:color="auto" w:fill="FFFFFF"/>
        <w:ind w:firstLine="709"/>
        <w:jc w:val="both"/>
        <w:rPr>
          <w:rFonts w:ascii="Times New Roman" w:eastAsia="Times New Roman" w:hAnsi="Times New Roman" w:cs="Times New Roman"/>
          <w:color w:val="auto"/>
          <w:lang w:bidi="ar-SA"/>
        </w:rPr>
      </w:pPr>
      <w:r w:rsidRPr="00C5778C">
        <w:rPr>
          <w:rFonts w:ascii="Times New Roman" w:eastAsia="Times New Roman" w:hAnsi="Times New Roman" w:cs="Times New Roman"/>
          <w:color w:val="auto"/>
          <w:lang w:bidi="ar-SA"/>
        </w:rPr>
        <w:t>Непосредственно написание текста контрольной работы начинается с составления плана или использования предложенного, что позволяет логически последовательно изложить материал и раскрыть тему работы.</w:t>
      </w:r>
    </w:p>
    <w:p w:rsidR="00277904" w:rsidRPr="00C5778C" w:rsidRDefault="00277904" w:rsidP="00277904">
      <w:pPr>
        <w:widowControl/>
        <w:shd w:val="clear" w:color="auto" w:fill="FFFFFF"/>
        <w:ind w:firstLine="709"/>
        <w:jc w:val="both"/>
        <w:rPr>
          <w:rFonts w:ascii="Times New Roman" w:eastAsia="Times New Roman" w:hAnsi="Times New Roman" w:cs="Times New Roman"/>
          <w:color w:val="auto"/>
          <w:lang w:bidi="ar-SA"/>
        </w:rPr>
      </w:pPr>
      <w:r w:rsidRPr="00C5778C">
        <w:rPr>
          <w:rFonts w:ascii="Times New Roman" w:eastAsia="Times New Roman" w:hAnsi="Times New Roman" w:cs="Times New Roman"/>
          <w:color w:val="auto"/>
          <w:lang w:bidi="ar-SA"/>
        </w:rPr>
        <w:t>Введение должно содержать краткую характеристику темы контрольной работы, ее место и значение в широком правовом аспекте, определение познавательной цели и задач работы.</w:t>
      </w:r>
    </w:p>
    <w:p w:rsidR="00277904" w:rsidRDefault="00277904" w:rsidP="00277904">
      <w:pPr>
        <w:widowControl/>
        <w:shd w:val="clear" w:color="auto" w:fill="FFFFFF"/>
        <w:ind w:firstLine="709"/>
        <w:jc w:val="both"/>
        <w:rPr>
          <w:rFonts w:ascii="Times New Roman" w:eastAsia="Times New Roman" w:hAnsi="Times New Roman" w:cs="Times New Roman"/>
          <w:color w:val="auto"/>
          <w:lang w:bidi="ar-SA"/>
        </w:rPr>
      </w:pPr>
      <w:r w:rsidRPr="00C5778C">
        <w:rPr>
          <w:rFonts w:ascii="Times New Roman" w:eastAsia="Times New Roman" w:hAnsi="Times New Roman" w:cs="Times New Roman"/>
          <w:color w:val="auto"/>
          <w:lang w:bidi="ar-SA"/>
        </w:rPr>
        <w:t>Основная содержательная часть контрольной работы должна строго соответствовать предложенному или выбранному самостоятельно плану. Необходимо последовательно переходить от одного пункта плана к другому. Следует обратить особое внимание на основные положения, обобщения и выводы, как отдельных глав, так и контрольной работы в целом. Все выводы должны быть аргументированы и обоснованы, при этом необходимо обратить особое внимание на вопросы, являющиеся дискуссионными в специальной литературе. Студент, излагая суть спорного вопроса и различные точки зрения на него, должен попытаться дать собственную оценку решению этого вопроса.</w:t>
      </w:r>
    </w:p>
    <w:p w:rsidR="00277904" w:rsidRPr="00C5778C" w:rsidRDefault="00277904" w:rsidP="00277904">
      <w:pPr>
        <w:widowControl/>
        <w:shd w:val="clear" w:color="auto" w:fill="FFFFFF"/>
        <w:ind w:firstLine="709"/>
        <w:jc w:val="both"/>
        <w:rPr>
          <w:rFonts w:ascii="Times New Roman" w:eastAsia="Times New Roman" w:hAnsi="Times New Roman" w:cs="Times New Roman"/>
          <w:color w:val="auto"/>
          <w:lang w:bidi="ar-SA"/>
        </w:rPr>
      </w:pPr>
      <w:r w:rsidRPr="00861FB4">
        <w:rPr>
          <w:rFonts w:ascii="Times New Roman" w:eastAsia="Times New Roman" w:hAnsi="Times New Roman" w:cs="Times New Roman"/>
          <w:color w:val="auto"/>
          <w:lang w:bidi="ar-SA"/>
        </w:rPr>
        <w:t>Решение задачи должно быть подробным, аргументированным, подкрепленным ссылками на соответствующие правовые нормы с учетом их судебного или доктринального толкования.</w:t>
      </w:r>
    </w:p>
    <w:p w:rsidR="00277904" w:rsidRDefault="00277904" w:rsidP="00277904">
      <w:pPr>
        <w:widowControl/>
        <w:shd w:val="clear" w:color="auto" w:fill="FFFFFF"/>
        <w:ind w:firstLine="709"/>
        <w:jc w:val="both"/>
        <w:rPr>
          <w:rFonts w:ascii="Times New Roman" w:eastAsia="Times New Roman" w:hAnsi="Times New Roman" w:cs="Times New Roman"/>
          <w:color w:val="auto"/>
          <w:lang w:bidi="ar-SA"/>
        </w:rPr>
      </w:pPr>
      <w:r w:rsidRPr="00C5778C">
        <w:rPr>
          <w:rFonts w:ascii="Times New Roman" w:eastAsia="Times New Roman" w:hAnsi="Times New Roman" w:cs="Times New Roman"/>
          <w:color w:val="auto"/>
          <w:lang w:bidi="ar-SA"/>
        </w:rPr>
        <w:t>Заключение должно быть четким и лаконичным. В нем следует представить основные выводы по контрольной работе, соответствующие поставленной во введении цели работы.</w:t>
      </w:r>
    </w:p>
    <w:p w:rsidR="00277904" w:rsidRPr="00C5778C" w:rsidRDefault="00277904" w:rsidP="00277904">
      <w:pPr>
        <w:widowControl/>
        <w:shd w:val="clear" w:color="auto" w:fill="FFFFFF"/>
        <w:ind w:firstLine="709"/>
        <w:jc w:val="both"/>
        <w:rPr>
          <w:rFonts w:ascii="Times New Roman" w:eastAsia="Times New Roman" w:hAnsi="Times New Roman" w:cs="Times New Roman"/>
          <w:color w:val="auto"/>
          <w:lang w:bidi="ar-SA"/>
        </w:rPr>
      </w:pPr>
      <w:r w:rsidRPr="00861FB4">
        <w:rPr>
          <w:rFonts w:ascii="Times New Roman" w:eastAsia="Times New Roman" w:hAnsi="Times New Roman" w:cs="Times New Roman"/>
          <w:color w:val="auto"/>
          <w:lang w:bidi="ar-SA"/>
        </w:rPr>
        <w:t>Библиографический список является обязательной составной частью контрольной работы. При составлении списка литературы сначала приводится список нормативных правовых актов (по иерархии), международных договоров, унифицированных обычаев и правил (если они использовались), а затем – список специальной юридической литературы в алфавитном порядке фамилий авторов или названий (если источник является коллективным трудом или сборником). Примеры библиографического описания приведены в приложении.</w:t>
      </w:r>
    </w:p>
    <w:p w:rsidR="00277904" w:rsidRPr="00277904" w:rsidRDefault="00277904" w:rsidP="00277904">
      <w:pPr>
        <w:pStyle w:val="a3"/>
        <w:widowControl/>
        <w:numPr>
          <w:ilvl w:val="0"/>
          <w:numId w:val="33"/>
        </w:numPr>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Структура контрольной работы, выполняемой по вариантам, разработанным кафедрой, включает:</w:t>
      </w:r>
    </w:p>
    <w:p w:rsidR="00277904" w:rsidRPr="00277904" w:rsidRDefault="00277904" w:rsidP="00277904">
      <w:pPr>
        <w:widowControl/>
        <w:jc w:val="both"/>
        <w:rPr>
          <w:rFonts w:ascii="Times New Roman" w:eastAsia="Times New Roman" w:hAnsi="Times New Roman" w:cs="Times New Roman"/>
          <w:color w:val="auto"/>
          <w:lang w:bidi="ar-SA"/>
        </w:rPr>
      </w:pPr>
    </w:p>
    <w:p w:rsidR="00277904" w:rsidRP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Титульный лист.</w:t>
      </w:r>
    </w:p>
    <w:p w:rsidR="00277904" w:rsidRP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lastRenderedPageBreak/>
        <w:t>План.</w:t>
      </w:r>
    </w:p>
    <w:p w:rsidR="00277904" w:rsidRP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Введение.</w:t>
      </w:r>
      <w:r w:rsidRPr="00277904">
        <w:rPr>
          <w:rFonts w:ascii="Times New Roman" w:eastAsia="Times New Roman" w:hAnsi="Times New Roman" w:cs="Times New Roman"/>
          <w:color w:val="auto"/>
          <w:lang w:bidi="ar-SA"/>
        </w:rPr>
        <w:tab/>
      </w:r>
    </w:p>
    <w:p w:rsidR="00277904" w:rsidRP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Основное содержание теоретических вопросов.</w:t>
      </w:r>
    </w:p>
    <w:p w:rsidR="00277904" w:rsidRP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Заключение.</w:t>
      </w:r>
    </w:p>
    <w:p w:rsidR="00277904" w:rsidRP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Практическая задача или ситуация.</w:t>
      </w:r>
    </w:p>
    <w:p w:rsid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Список использованных источников и литературы.</w:t>
      </w:r>
    </w:p>
    <w:p w:rsidR="00277904" w:rsidRPr="00277904" w:rsidRDefault="00277904" w:rsidP="00277904">
      <w:pPr>
        <w:widowControl/>
        <w:jc w:val="both"/>
        <w:rPr>
          <w:rFonts w:ascii="Times New Roman" w:eastAsia="Times New Roman" w:hAnsi="Times New Roman" w:cs="Times New Roman"/>
          <w:color w:val="auto"/>
          <w:lang w:bidi="ar-SA"/>
        </w:rPr>
      </w:pPr>
    </w:p>
    <w:p w:rsidR="00C5778C" w:rsidRDefault="00986C47" w:rsidP="00277904">
      <w:pPr>
        <w:pStyle w:val="a3"/>
        <w:widowControl/>
        <w:numPr>
          <w:ilvl w:val="0"/>
          <w:numId w:val="33"/>
        </w:numPr>
        <w:shd w:val="clear" w:color="auto" w:fill="FFFFFF"/>
        <w:ind w:left="0" w:firstLine="708"/>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 xml:space="preserve">Контрольная работа выполняется студентом в напечатанном виде на листах формата А-4 в соответствии с требованиями, предъявляемыми к оформлению письменных работ в ДГТУ. </w:t>
      </w:r>
      <w:r w:rsidR="00C5778C" w:rsidRPr="00277904">
        <w:rPr>
          <w:rFonts w:ascii="Times New Roman" w:eastAsia="Times New Roman" w:hAnsi="Times New Roman" w:cs="Times New Roman"/>
          <w:color w:val="auto"/>
          <w:lang w:bidi="ar-SA"/>
        </w:rPr>
        <w:t>желательно отпечатана или написана разборчивым почерком. Объем контрольной работы должен составлять 10-12 стандартных страниц машинописного текста, при выполнении работы рукописным текстом - 25-30 страниц, не считая приложений и списка литературы. Каждая страница должна быть пронумерована, иметь поля для замечаний рецензента (левое поле - 3 см, верхнее и нижнее - 2 см, правое - 1,5 см).</w:t>
      </w:r>
      <w:r w:rsidR="00C5778C" w:rsidRPr="00277904">
        <w:rPr>
          <w:rFonts w:ascii="Times New Roman" w:eastAsia="Times New Roman" w:hAnsi="Times New Roman" w:cs="Times New Roman"/>
          <w:color w:val="auto"/>
          <w:lang w:bidi="ar-SA"/>
        </w:rPr>
        <w:tab/>
      </w:r>
    </w:p>
    <w:p w:rsidR="00A126EB" w:rsidRPr="00277904" w:rsidRDefault="00A126EB" w:rsidP="00A126EB">
      <w:pPr>
        <w:pStyle w:val="a3"/>
        <w:widowControl/>
        <w:shd w:val="clear" w:color="auto" w:fill="FFFFFF"/>
        <w:ind w:left="0" w:firstLine="567"/>
        <w:jc w:val="both"/>
        <w:rPr>
          <w:rFonts w:ascii="Times New Roman" w:eastAsia="Times New Roman" w:hAnsi="Times New Roman" w:cs="Times New Roman"/>
          <w:color w:val="auto"/>
          <w:lang w:bidi="ar-SA"/>
        </w:rPr>
      </w:pPr>
      <w:r w:rsidRPr="00A126EB">
        <w:rPr>
          <w:rFonts w:ascii="Times New Roman" w:eastAsia="Times New Roman" w:hAnsi="Times New Roman" w:cs="Times New Roman"/>
          <w:color w:val="auto"/>
          <w:lang w:bidi="ar-SA"/>
        </w:rPr>
        <w:t>Разделы располагаются в тексте работы в соответствии с Правилами оформления письменных работ обучающихся для гуманитарных направлений подготовки.</w:t>
      </w:r>
    </w:p>
    <w:p w:rsidR="00A13755" w:rsidRPr="00277904" w:rsidRDefault="00A13755" w:rsidP="00277904">
      <w:pPr>
        <w:pStyle w:val="a3"/>
        <w:widowControl/>
        <w:numPr>
          <w:ilvl w:val="0"/>
          <w:numId w:val="33"/>
        </w:numPr>
        <w:shd w:val="clear" w:color="auto" w:fill="FFFFFF"/>
        <w:ind w:left="0" w:firstLine="708"/>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Контрольная работа, подготовленная и оформленная в соответствии с требованиями, представляется на кафедру правовых дисциплин не позднее, чем за две недели до начала экзаменационной сессии. Факт представления контрольной работы фиксируется в журнале учета на кафедре: на титульном листе проставляется номер и дата представления работы (при условии соответствия темы или варианта представленной работы теме или варианту, закрепленному за студентом), после чего работа передается для проверки преподавателю.</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Непредставление студентом контрольной работы является основанием для </w:t>
      </w:r>
      <w:proofErr w:type="spellStart"/>
      <w:r w:rsidRPr="00A13755">
        <w:rPr>
          <w:rFonts w:ascii="Times New Roman" w:eastAsia="Times New Roman" w:hAnsi="Times New Roman" w:cs="Times New Roman"/>
          <w:color w:val="auto"/>
          <w:lang w:bidi="ar-SA"/>
        </w:rPr>
        <w:t>недопуска</w:t>
      </w:r>
      <w:proofErr w:type="spellEnd"/>
      <w:r w:rsidRPr="00A13755">
        <w:rPr>
          <w:rFonts w:ascii="Times New Roman" w:eastAsia="Times New Roman" w:hAnsi="Times New Roman" w:cs="Times New Roman"/>
          <w:color w:val="auto"/>
          <w:lang w:bidi="ar-SA"/>
        </w:rPr>
        <w:t xml:space="preserve"> его к экзамену по </w:t>
      </w:r>
      <w:r w:rsidR="00D71433">
        <w:rPr>
          <w:rFonts w:ascii="Times New Roman" w:eastAsia="Times New Roman" w:hAnsi="Times New Roman" w:cs="Times New Roman"/>
          <w:color w:val="auto"/>
          <w:lang w:bidi="ar-SA"/>
        </w:rPr>
        <w:t>Административному</w:t>
      </w:r>
      <w:r w:rsidRPr="00A13755">
        <w:rPr>
          <w:rFonts w:ascii="Times New Roman" w:eastAsia="Times New Roman" w:hAnsi="Times New Roman" w:cs="Times New Roman"/>
          <w:color w:val="auto"/>
          <w:lang w:bidi="ar-SA"/>
        </w:rPr>
        <w:t xml:space="preserve"> процессу.</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В случае несвоевременного представления контрольной работы – не в установленный срок, но до начала сессии, – вопрос о допуске студента к </w:t>
      </w:r>
      <w:r w:rsidR="007B0A20">
        <w:rPr>
          <w:rFonts w:ascii="Times New Roman" w:eastAsia="Times New Roman" w:hAnsi="Times New Roman" w:cs="Times New Roman"/>
          <w:color w:val="auto"/>
          <w:lang w:bidi="ar-SA"/>
        </w:rPr>
        <w:t xml:space="preserve">зачету или </w:t>
      </w:r>
      <w:r w:rsidRPr="00A13755">
        <w:rPr>
          <w:rFonts w:ascii="Times New Roman" w:eastAsia="Times New Roman" w:hAnsi="Times New Roman" w:cs="Times New Roman"/>
          <w:color w:val="auto"/>
          <w:lang w:bidi="ar-SA"/>
        </w:rPr>
        <w:t>экзамену решается преподавателем.</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Преподаватель проверяет контрольную работу, результат проверки доводится до студента до начала </w:t>
      </w:r>
      <w:r w:rsidR="007B0A20">
        <w:rPr>
          <w:rFonts w:ascii="Times New Roman" w:eastAsia="Times New Roman" w:hAnsi="Times New Roman" w:cs="Times New Roman"/>
          <w:color w:val="auto"/>
          <w:lang w:bidi="ar-SA"/>
        </w:rPr>
        <w:t xml:space="preserve">зачета, </w:t>
      </w:r>
      <w:r w:rsidRPr="00A13755">
        <w:rPr>
          <w:rFonts w:ascii="Times New Roman" w:eastAsia="Times New Roman" w:hAnsi="Times New Roman" w:cs="Times New Roman"/>
          <w:color w:val="auto"/>
          <w:lang w:bidi="ar-SA"/>
        </w:rPr>
        <w:t>экзамена.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Студент допускается к </w:t>
      </w:r>
      <w:r w:rsidR="007B0A20">
        <w:rPr>
          <w:rFonts w:ascii="Times New Roman" w:eastAsia="Times New Roman" w:hAnsi="Times New Roman" w:cs="Times New Roman"/>
          <w:color w:val="auto"/>
          <w:lang w:bidi="ar-SA"/>
        </w:rPr>
        <w:t xml:space="preserve">зачету или </w:t>
      </w:r>
      <w:r w:rsidRPr="00A13755">
        <w:rPr>
          <w:rFonts w:ascii="Times New Roman" w:eastAsia="Times New Roman" w:hAnsi="Times New Roman" w:cs="Times New Roman"/>
          <w:color w:val="auto"/>
          <w:lang w:bidi="ar-SA"/>
        </w:rPr>
        <w:t>экзамену только при условии получения положительной оценки за контрольную работу.</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может быть возвращена студенту для переработки или доработки в соответствии с замечаниями преподавателя, проверявшего работу. В случае возврата контрольной работы студенту для доработки или переработки, студент обязан устранить замечания, высказанные преподавателем, до даты проведения экзамена. Если до начала экзамена доработанный вариант работы не представлен, вопрос о допуске студента к экзамену решается преподавателем. В случае решения о допуске студента к сдаче экзамена, студент обязан представить работу после проведения экзамена, в срок, согласованный с преподавателем, и пройти в течение текущей сессии защиту данной контрольной работы.</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Контрольная работа может быть не зачтена в случаях, если:</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содержание теоретического вопроса не раскрыто в полном объеме;</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задача решена неверно;</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не в соответствии с планом;</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несамостоятельно;</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lastRenderedPageBreak/>
        <w:t>работа выполнена без привлечения необходимых источников и научной литературы (например, на базе одного источника);</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написана неразборчиво, оформлена небрежно, наспех.</w:t>
      </w:r>
    </w:p>
    <w:p w:rsidR="00A126EB" w:rsidRDefault="00A126EB" w:rsidP="00A126EB">
      <w:pPr>
        <w:pStyle w:val="a3"/>
        <w:widowControl/>
        <w:numPr>
          <w:ilvl w:val="0"/>
          <w:numId w:val="33"/>
        </w:numPr>
        <w:shd w:val="clear" w:color="auto" w:fill="FFFFFF"/>
        <w:ind w:left="0" w:firstLine="708"/>
        <w:jc w:val="both"/>
        <w:rPr>
          <w:rFonts w:ascii="Times New Roman" w:eastAsia="Times New Roman" w:hAnsi="Times New Roman" w:cs="Times New Roman"/>
          <w:color w:val="auto"/>
          <w:lang w:bidi="ar-SA"/>
        </w:rPr>
      </w:pPr>
      <w:r w:rsidRPr="00A126EB">
        <w:rPr>
          <w:rFonts w:ascii="Times New Roman" w:eastAsia="Times New Roman" w:hAnsi="Times New Roman" w:cs="Times New Roman"/>
          <w:color w:val="auto"/>
          <w:lang w:bidi="ar-SA"/>
        </w:rPr>
        <w:t xml:space="preserve">Тема контрольной работы выбирается в соответствии с номером зачетной книжки (по последней цифре). На титульном листе указывается тема и номер варианта. </w:t>
      </w:r>
    </w:p>
    <w:p w:rsidR="00EB0DC4" w:rsidRDefault="00EB0DC4" w:rsidP="00EB0DC4">
      <w:pPr>
        <w:widowControl/>
        <w:spacing w:after="200" w:line="276" w:lineRule="auto"/>
        <w:rPr>
          <w:rFonts w:ascii="Times New Roman" w:eastAsia="Calibri" w:hAnsi="Times New Roman" w:cs="Times New Roman"/>
          <w:color w:val="auto"/>
          <w:lang w:eastAsia="en-US" w:bidi="ar-SA"/>
        </w:rPr>
      </w:pPr>
    </w:p>
    <w:p w:rsidR="00EB0DC4" w:rsidRPr="00EB0DC4" w:rsidRDefault="00EB0DC4" w:rsidP="00EB0DC4">
      <w:pPr>
        <w:widowControl/>
        <w:spacing w:after="200" w:line="276" w:lineRule="auto"/>
        <w:rPr>
          <w:rFonts w:ascii="Times New Roman" w:eastAsia="Calibri" w:hAnsi="Times New Roman" w:cs="Times New Roman"/>
          <w:b/>
          <w:color w:val="auto"/>
          <w:lang w:eastAsia="en-US" w:bidi="ar-SA"/>
        </w:rPr>
      </w:pPr>
      <w:r w:rsidRPr="00EB0DC4">
        <w:rPr>
          <w:rFonts w:ascii="Times New Roman" w:eastAsia="Calibri" w:hAnsi="Times New Roman" w:cs="Times New Roman"/>
          <w:color w:val="auto"/>
          <w:lang w:eastAsia="en-US" w:bidi="ar-SA"/>
        </w:rPr>
        <w:t xml:space="preserve">                                     </w:t>
      </w:r>
      <w:r w:rsidRPr="00EB0DC4">
        <w:rPr>
          <w:rFonts w:ascii="Times New Roman" w:eastAsia="Calibri" w:hAnsi="Times New Roman" w:cs="Times New Roman"/>
          <w:b/>
          <w:color w:val="auto"/>
          <w:lang w:eastAsia="en-US" w:bidi="ar-SA"/>
        </w:rPr>
        <w:t>2. Задания для контрольных работ.</w:t>
      </w:r>
    </w:p>
    <w:p w:rsidR="00D71433" w:rsidRPr="00D71433" w:rsidRDefault="00D71433" w:rsidP="00D71433">
      <w:pPr>
        <w:widowControl/>
        <w:shd w:val="clear" w:color="auto" w:fill="FFFFFF"/>
        <w:autoSpaceDE w:val="0"/>
        <w:autoSpaceDN w:val="0"/>
        <w:adjustRightInd w:val="0"/>
        <w:spacing w:line="360" w:lineRule="auto"/>
        <w:jc w:val="both"/>
        <w:rPr>
          <w:rFonts w:ascii="Times New Roman" w:eastAsia="Times New Roman" w:hAnsi="Times New Roman" w:cs="Times New Roman"/>
          <w:b/>
          <w:lang w:eastAsia="en-US" w:bidi="ar-SA"/>
        </w:rPr>
      </w:pPr>
      <w:r w:rsidRPr="00D71433">
        <w:rPr>
          <w:rFonts w:ascii="Times New Roman" w:eastAsia="Times New Roman" w:hAnsi="Times New Roman" w:cs="Times New Roman"/>
          <w:b/>
          <w:lang w:eastAsia="en-US" w:bidi="ar-SA"/>
        </w:rPr>
        <w:t>Вариант 1.</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1.</w:t>
      </w:r>
      <w:r w:rsidRPr="00D71433">
        <w:rPr>
          <w:rFonts w:ascii="Times New Roman" w:eastAsia="Times New Roman" w:hAnsi="Times New Roman" w:cs="Times New Roman"/>
          <w:color w:val="auto"/>
          <w:lang w:eastAsia="en-US" w:bidi="ar-SA"/>
        </w:rPr>
        <w:tab/>
        <w:t>Соотношение административного процесса с гражданским и уголовным</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2.</w:t>
      </w:r>
      <w:r w:rsidRPr="00D71433">
        <w:rPr>
          <w:rFonts w:ascii="Times New Roman" w:eastAsia="Times New Roman" w:hAnsi="Times New Roman" w:cs="Times New Roman"/>
          <w:color w:val="auto"/>
          <w:lang w:eastAsia="en-US" w:bidi="ar-SA"/>
        </w:rPr>
        <w:tab/>
        <w:t>Общие и отраслевые принципы административного процесса</w:t>
      </w:r>
    </w:p>
    <w:p w:rsidR="00D71433" w:rsidRPr="00D71433" w:rsidRDefault="00D71433" w:rsidP="00D71433">
      <w:pPr>
        <w:widowControl/>
        <w:shd w:val="clear" w:color="auto" w:fill="FFFFFF"/>
        <w:autoSpaceDE w:val="0"/>
        <w:autoSpaceDN w:val="0"/>
        <w:adjustRightInd w:val="0"/>
        <w:spacing w:line="360" w:lineRule="auto"/>
        <w:jc w:val="both"/>
        <w:rPr>
          <w:rFonts w:ascii="Times New Roman" w:eastAsia="Times New Roman" w:hAnsi="Times New Roman" w:cs="Times New Roman"/>
          <w:b/>
          <w:lang w:eastAsia="en-US" w:bidi="ar-SA"/>
        </w:rPr>
      </w:pPr>
      <w:r w:rsidRPr="00D71433">
        <w:rPr>
          <w:rFonts w:ascii="Times New Roman" w:eastAsia="Times New Roman" w:hAnsi="Times New Roman" w:cs="Times New Roman"/>
          <w:b/>
          <w:lang w:eastAsia="en-US" w:bidi="ar-SA"/>
        </w:rPr>
        <w:t>Вариант 2.</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1</w:t>
      </w:r>
      <w:r w:rsidRPr="00D71433">
        <w:rPr>
          <w:rFonts w:ascii="Times New Roman" w:eastAsia="Times New Roman" w:hAnsi="Times New Roman" w:cs="Times New Roman"/>
          <w:color w:val="auto"/>
          <w:lang w:eastAsia="en-US" w:bidi="ar-SA"/>
        </w:rPr>
        <w:tab/>
        <w:t>Источники административного процесса</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2.</w:t>
      </w:r>
      <w:r w:rsidRPr="00D71433">
        <w:rPr>
          <w:rFonts w:ascii="Times New Roman" w:eastAsia="Times New Roman" w:hAnsi="Times New Roman" w:cs="Times New Roman"/>
          <w:color w:val="auto"/>
          <w:lang w:eastAsia="en-US" w:bidi="ar-SA"/>
        </w:rPr>
        <w:tab/>
        <w:t>Соотношение нормотворческого и законотворческого производства</w:t>
      </w:r>
    </w:p>
    <w:p w:rsidR="00D71433" w:rsidRPr="00D71433" w:rsidRDefault="00D71433" w:rsidP="00D71433">
      <w:pPr>
        <w:widowControl/>
        <w:spacing w:after="200" w:line="276" w:lineRule="auto"/>
        <w:jc w:val="both"/>
        <w:rPr>
          <w:rFonts w:ascii="Times New Roman" w:eastAsia="Times New Roman" w:hAnsi="Times New Roman" w:cs="Times New Roman"/>
          <w:b/>
          <w:color w:val="auto"/>
          <w:lang w:eastAsia="en-US" w:bidi="ar-SA"/>
        </w:rPr>
      </w:pPr>
      <w:r w:rsidRPr="00D71433">
        <w:rPr>
          <w:rFonts w:ascii="Times New Roman" w:eastAsia="Times New Roman" w:hAnsi="Times New Roman" w:cs="Times New Roman"/>
          <w:b/>
          <w:color w:val="auto"/>
          <w:lang w:eastAsia="en-US" w:bidi="ar-SA"/>
        </w:rPr>
        <w:t>Вариант 3.</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1.</w:t>
      </w:r>
      <w:r w:rsidRPr="00D71433">
        <w:rPr>
          <w:rFonts w:ascii="Times New Roman" w:eastAsia="Times New Roman" w:hAnsi="Times New Roman" w:cs="Times New Roman"/>
          <w:color w:val="auto"/>
          <w:lang w:eastAsia="en-US" w:bidi="ar-SA"/>
        </w:rPr>
        <w:tab/>
        <w:t>Общие черты и различия в процедуре оспаривания нормативных правовых актов в Суде по интеллектуальным правам и в судах общей юрисдикции</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2.</w:t>
      </w:r>
      <w:r w:rsidRPr="00D71433">
        <w:rPr>
          <w:rFonts w:ascii="Times New Roman" w:eastAsia="Times New Roman" w:hAnsi="Times New Roman" w:cs="Times New Roman"/>
          <w:color w:val="auto"/>
          <w:lang w:eastAsia="en-US" w:bidi="ar-SA"/>
        </w:rPr>
        <w:tab/>
        <w:t>Сравнительный анализ контрольно-надзорного производства и налогового контроля</w:t>
      </w:r>
    </w:p>
    <w:p w:rsidR="00D71433" w:rsidRPr="00D71433" w:rsidRDefault="00D71433" w:rsidP="00D71433">
      <w:pPr>
        <w:widowControl/>
        <w:spacing w:after="200" w:line="276" w:lineRule="auto"/>
        <w:jc w:val="both"/>
        <w:rPr>
          <w:rFonts w:ascii="Times New Roman" w:eastAsia="Times New Roman" w:hAnsi="Times New Roman" w:cs="Times New Roman"/>
          <w:b/>
          <w:color w:val="auto"/>
          <w:lang w:eastAsia="en-US" w:bidi="ar-SA"/>
        </w:rPr>
      </w:pPr>
    </w:p>
    <w:p w:rsidR="00D71433" w:rsidRPr="00D71433" w:rsidRDefault="00D71433" w:rsidP="00D71433">
      <w:pPr>
        <w:widowControl/>
        <w:spacing w:after="200" w:line="276" w:lineRule="auto"/>
        <w:jc w:val="both"/>
        <w:rPr>
          <w:rFonts w:ascii="Times New Roman" w:eastAsia="Times New Roman" w:hAnsi="Times New Roman" w:cs="Times New Roman"/>
          <w:b/>
          <w:color w:val="auto"/>
          <w:lang w:eastAsia="en-US" w:bidi="ar-SA"/>
        </w:rPr>
      </w:pPr>
      <w:r w:rsidRPr="00D71433">
        <w:rPr>
          <w:rFonts w:ascii="Times New Roman" w:eastAsia="Times New Roman" w:hAnsi="Times New Roman" w:cs="Times New Roman"/>
          <w:b/>
          <w:color w:val="auto"/>
          <w:lang w:eastAsia="en-US" w:bidi="ar-SA"/>
        </w:rPr>
        <w:t>Вариант 4.</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1.</w:t>
      </w:r>
      <w:r w:rsidRPr="00D71433">
        <w:rPr>
          <w:rFonts w:ascii="Times New Roman" w:eastAsia="Times New Roman" w:hAnsi="Times New Roman" w:cs="Times New Roman"/>
          <w:color w:val="auto"/>
          <w:lang w:eastAsia="en-US" w:bidi="ar-SA"/>
        </w:rPr>
        <w:tab/>
        <w:t xml:space="preserve">Процедура регистрации юридических лиц и индивидуальных </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предпринимателей</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2.</w:t>
      </w:r>
      <w:r w:rsidRPr="00D71433">
        <w:rPr>
          <w:rFonts w:ascii="Times New Roman" w:eastAsia="Times New Roman" w:hAnsi="Times New Roman" w:cs="Times New Roman"/>
          <w:color w:val="auto"/>
          <w:lang w:eastAsia="en-US" w:bidi="ar-SA"/>
        </w:rPr>
        <w:tab/>
        <w:t>Лицензирование деятельности в области образования</w:t>
      </w:r>
    </w:p>
    <w:p w:rsidR="00D71433" w:rsidRPr="00D71433" w:rsidRDefault="00D71433" w:rsidP="00D71433">
      <w:pPr>
        <w:widowControl/>
        <w:spacing w:after="200" w:line="276" w:lineRule="auto"/>
        <w:jc w:val="both"/>
        <w:rPr>
          <w:rFonts w:ascii="Times New Roman" w:eastAsia="Times New Roman" w:hAnsi="Times New Roman" w:cs="Times New Roman"/>
          <w:b/>
          <w:color w:val="auto"/>
          <w:lang w:eastAsia="en-US" w:bidi="ar-SA"/>
        </w:rPr>
      </w:pPr>
    </w:p>
    <w:p w:rsidR="00D71433" w:rsidRPr="00D71433" w:rsidRDefault="00D71433" w:rsidP="00D71433">
      <w:pPr>
        <w:widowControl/>
        <w:spacing w:after="200" w:line="276" w:lineRule="auto"/>
        <w:jc w:val="both"/>
        <w:rPr>
          <w:rFonts w:ascii="Times New Roman" w:eastAsia="Times New Roman" w:hAnsi="Times New Roman" w:cs="Times New Roman"/>
          <w:b/>
          <w:color w:val="auto"/>
          <w:lang w:eastAsia="en-US" w:bidi="ar-SA"/>
        </w:rPr>
      </w:pPr>
      <w:r w:rsidRPr="00D71433">
        <w:rPr>
          <w:rFonts w:ascii="Times New Roman" w:eastAsia="Times New Roman" w:hAnsi="Times New Roman" w:cs="Times New Roman"/>
          <w:b/>
          <w:color w:val="auto"/>
          <w:lang w:eastAsia="en-US" w:bidi="ar-SA"/>
        </w:rPr>
        <w:t>Вариант 5.</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1.</w:t>
      </w:r>
      <w:r w:rsidRPr="00D71433">
        <w:rPr>
          <w:rFonts w:ascii="Times New Roman" w:eastAsia="Times New Roman" w:hAnsi="Times New Roman" w:cs="Times New Roman"/>
          <w:color w:val="auto"/>
          <w:lang w:eastAsia="en-US" w:bidi="ar-SA"/>
        </w:rPr>
        <w:tab/>
        <w:t>Сравнительный анализ различных видов государственной регистрации</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2.</w:t>
      </w:r>
      <w:r w:rsidRPr="00D71433">
        <w:rPr>
          <w:rFonts w:ascii="Times New Roman" w:eastAsia="Times New Roman" w:hAnsi="Times New Roman" w:cs="Times New Roman"/>
          <w:color w:val="auto"/>
          <w:lang w:eastAsia="en-US" w:bidi="ar-SA"/>
        </w:rPr>
        <w:tab/>
        <w:t>Порядок оспаривания ненормативных правовых актов контрольно-</w:t>
      </w:r>
      <w:proofErr w:type="spellStart"/>
      <w:r w:rsidRPr="00D71433">
        <w:rPr>
          <w:rFonts w:ascii="Times New Roman" w:eastAsia="Times New Roman" w:hAnsi="Times New Roman" w:cs="Times New Roman"/>
          <w:color w:val="auto"/>
          <w:lang w:eastAsia="en-US" w:bidi="ar-SA"/>
        </w:rPr>
        <w:t>надзорныхорганов</w:t>
      </w:r>
      <w:proofErr w:type="spellEnd"/>
      <w:r w:rsidRPr="00D71433">
        <w:rPr>
          <w:rFonts w:ascii="Times New Roman" w:eastAsia="Times New Roman" w:hAnsi="Times New Roman" w:cs="Times New Roman"/>
          <w:color w:val="auto"/>
          <w:lang w:eastAsia="en-US" w:bidi="ar-SA"/>
        </w:rPr>
        <w:t>.</w:t>
      </w:r>
    </w:p>
    <w:p w:rsidR="00D71433" w:rsidRPr="00D71433" w:rsidRDefault="00D71433" w:rsidP="00D71433">
      <w:pPr>
        <w:widowControl/>
        <w:spacing w:after="200" w:line="276" w:lineRule="auto"/>
        <w:jc w:val="both"/>
        <w:rPr>
          <w:rFonts w:ascii="Times New Roman" w:eastAsia="Times New Roman" w:hAnsi="Times New Roman" w:cs="Times New Roman"/>
          <w:b/>
          <w:color w:val="auto"/>
          <w:lang w:eastAsia="en-US" w:bidi="ar-SA"/>
        </w:rPr>
      </w:pPr>
    </w:p>
    <w:p w:rsidR="00D71433" w:rsidRPr="00D71433" w:rsidRDefault="00D71433" w:rsidP="00D71433">
      <w:pPr>
        <w:widowControl/>
        <w:spacing w:after="200" w:line="276" w:lineRule="auto"/>
        <w:jc w:val="both"/>
        <w:rPr>
          <w:rFonts w:ascii="Times New Roman" w:eastAsia="Times New Roman" w:hAnsi="Times New Roman" w:cs="Times New Roman"/>
          <w:b/>
          <w:color w:val="auto"/>
          <w:lang w:eastAsia="en-US" w:bidi="ar-SA"/>
        </w:rPr>
      </w:pPr>
      <w:r w:rsidRPr="00D71433">
        <w:rPr>
          <w:rFonts w:ascii="Times New Roman" w:eastAsia="Times New Roman" w:hAnsi="Times New Roman" w:cs="Times New Roman"/>
          <w:b/>
          <w:color w:val="auto"/>
          <w:lang w:eastAsia="en-US" w:bidi="ar-SA"/>
        </w:rPr>
        <w:t>Вариант 6.</w:t>
      </w:r>
    </w:p>
    <w:p w:rsidR="00D71433" w:rsidRPr="00D71433" w:rsidRDefault="00D71433" w:rsidP="00D71433">
      <w:pPr>
        <w:widowControl/>
        <w:jc w:val="both"/>
        <w:rPr>
          <w:rFonts w:ascii="Times New Roman" w:eastAsia="Times New Roman" w:hAnsi="Times New Roman" w:cs="Times New Roman"/>
          <w:b/>
          <w:color w:val="auto"/>
          <w:lang w:eastAsia="en-US" w:bidi="ar-SA"/>
        </w:rPr>
      </w:pPr>
      <w:r w:rsidRPr="00D71433">
        <w:rPr>
          <w:rFonts w:ascii="Times New Roman" w:eastAsia="Times New Roman" w:hAnsi="Times New Roman" w:cs="Times New Roman"/>
          <w:color w:val="auto"/>
          <w:lang w:eastAsia="en-US" w:bidi="ar-SA"/>
        </w:rPr>
        <w:t>1.</w:t>
      </w:r>
      <w:r w:rsidRPr="00D71433">
        <w:rPr>
          <w:rFonts w:ascii="Times New Roman" w:eastAsia="Times New Roman" w:hAnsi="Times New Roman" w:cs="Times New Roman"/>
          <w:color w:val="auto"/>
          <w:lang w:eastAsia="en-US" w:bidi="ar-SA"/>
        </w:rPr>
        <w:tab/>
        <w:t>Процедура обжалования незаконных действий государственных органов и должностных лиц</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2.</w:t>
      </w:r>
      <w:r w:rsidRPr="00D71433">
        <w:rPr>
          <w:rFonts w:ascii="Times New Roman" w:eastAsia="Times New Roman" w:hAnsi="Times New Roman" w:cs="Times New Roman"/>
          <w:color w:val="auto"/>
          <w:lang w:eastAsia="en-US" w:bidi="ar-SA"/>
        </w:rPr>
        <w:tab/>
        <w:t>Процедура применения дисциплинарного наказания к государственным и муниципальным служащим</w:t>
      </w:r>
    </w:p>
    <w:p w:rsidR="00D71433" w:rsidRPr="00D71433" w:rsidRDefault="00D71433" w:rsidP="00D71433">
      <w:pPr>
        <w:widowControl/>
        <w:spacing w:after="200" w:line="276" w:lineRule="auto"/>
        <w:jc w:val="both"/>
        <w:rPr>
          <w:rFonts w:ascii="Times New Roman" w:eastAsia="Times New Roman" w:hAnsi="Times New Roman" w:cs="Times New Roman"/>
          <w:b/>
          <w:color w:val="auto"/>
          <w:lang w:eastAsia="en-US" w:bidi="ar-SA"/>
        </w:rPr>
      </w:pPr>
      <w:r w:rsidRPr="00D71433">
        <w:rPr>
          <w:rFonts w:ascii="Times New Roman" w:eastAsia="Times New Roman" w:hAnsi="Times New Roman" w:cs="Times New Roman"/>
          <w:b/>
          <w:color w:val="auto"/>
          <w:lang w:eastAsia="en-US" w:bidi="ar-SA"/>
        </w:rPr>
        <w:t xml:space="preserve">Вариант 7. </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1.</w:t>
      </w:r>
      <w:r w:rsidRPr="00D71433">
        <w:rPr>
          <w:rFonts w:ascii="Times New Roman" w:eastAsia="Times New Roman" w:hAnsi="Times New Roman" w:cs="Times New Roman"/>
          <w:color w:val="auto"/>
          <w:lang w:eastAsia="en-US" w:bidi="ar-SA"/>
        </w:rPr>
        <w:tab/>
        <w:t>Меры обеспечения производства по делу об административном правонарушении</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2.</w:t>
      </w:r>
      <w:r w:rsidRPr="00D71433">
        <w:rPr>
          <w:rFonts w:ascii="Times New Roman" w:eastAsia="Times New Roman" w:hAnsi="Times New Roman" w:cs="Times New Roman"/>
          <w:color w:val="auto"/>
          <w:lang w:eastAsia="en-US" w:bidi="ar-SA"/>
        </w:rPr>
        <w:tab/>
        <w:t>Роль судебных органов в рассмотрении дел об административных правонарушениях</w:t>
      </w:r>
    </w:p>
    <w:p w:rsidR="00D71433" w:rsidRPr="00D71433" w:rsidRDefault="00D71433" w:rsidP="00D71433">
      <w:pPr>
        <w:widowControl/>
        <w:jc w:val="both"/>
        <w:rPr>
          <w:rFonts w:ascii="Times New Roman" w:eastAsia="Times New Roman" w:hAnsi="Times New Roman" w:cs="Times New Roman"/>
          <w:b/>
          <w:color w:val="auto"/>
          <w:lang w:eastAsia="en-US" w:bidi="ar-SA"/>
        </w:rPr>
      </w:pPr>
    </w:p>
    <w:p w:rsidR="00D71433" w:rsidRPr="00D71433" w:rsidRDefault="00D71433" w:rsidP="00D71433">
      <w:pPr>
        <w:widowControl/>
        <w:jc w:val="both"/>
        <w:rPr>
          <w:rFonts w:ascii="Times New Roman" w:eastAsia="Times New Roman" w:hAnsi="Times New Roman" w:cs="Times New Roman"/>
          <w:b/>
          <w:color w:val="auto"/>
          <w:lang w:eastAsia="en-US" w:bidi="ar-SA"/>
        </w:rPr>
      </w:pPr>
      <w:r w:rsidRPr="00D71433">
        <w:rPr>
          <w:rFonts w:ascii="Times New Roman" w:eastAsia="Times New Roman" w:hAnsi="Times New Roman" w:cs="Times New Roman"/>
          <w:b/>
          <w:color w:val="auto"/>
          <w:lang w:eastAsia="en-US" w:bidi="ar-SA"/>
        </w:rPr>
        <w:t>Вариант 8.</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 </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lastRenderedPageBreak/>
        <w:t>1.</w:t>
      </w:r>
      <w:r w:rsidRPr="00D71433">
        <w:rPr>
          <w:rFonts w:ascii="Times New Roman" w:eastAsia="Times New Roman" w:hAnsi="Times New Roman" w:cs="Times New Roman"/>
          <w:color w:val="auto"/>
          <w:lang w:eastAsia="en-US" w:bidi="ar-SA"/>
        </w:rPr>
        <w:tab/>
        <w:t xml:space="preserve">Процессуальные особенности рассмотрения дел, возникающих </w:t>
      </w:r>
      <w:proofErr w:type="gramStart"/>
      <w:r w:rsidRPr="00D71433">
        <w:rPr>
          <w:rFonts w:ascii="Times New Roman" w:eastAsia="Times New Roman" w:hAnsi="Times New Roman" w:cs="Times New Roman"/>
          <w:color w:val="auto"/>
          <w:lang w:eastAsia="en-US" w:bidi="ar-SA"/>
        </w:rPr>
        <w:t>из</w:t>
      </w:r>
      <w:proofErr w:type="gramEnd"/>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ab/>
        <w:t>публичных правоотношений в судах общей юрисдикции.</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2.</w:t>
      </w:r>
      <w:r w:rsidRPr="00D71433">
        <w:rPr>
          <w:rFonts w:ascii="Times New Roman" w:eastAsia="Times New Roman" w:hAnsi="Times New Roman" w:cs="Times New Roman"/>
          <w:color w:val="auto"/>
          <w:lang w:eastAsia="en-US" w:bidi="ar-SA"/>
        </w:rPr>
        <w:tab/>
        <w:t xml:space="preserve">Участники судопроизводства по делам, возникающим из </w:t>
      </w:r>
      <w:proofErr w:type="gramStart"/>
      <w:r w:rsidRPr="00D71433">
        <w:rPr>
          <w:rFonts w:ascii="Times New Roman" w:eastAsia="Times New Roman" w:hAnsi="Times New Roman" w:cs="Times New Roman"/>
          <w:color w:val="auto"/>
          <w:lang w:eastAsia="en-US" w:bidi="ar-SA"/>
        </w:rPr>
        <w:t>публичных</w:t>
      </w:r>
      <w:proofErr w:type="gramEnd"/>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ab/>
        <w:t>правоотношений, их процессуальные права и обязанности.</w:t>
      </w:r>
    </w:p>
    <w:p w:rsidR="00D71433" w:rsidRPr="00D71433" w:rsidRDefault="00D71433" w:rsidP="00D71433">
      <w:pPr>
        <w:widowControl/>
        <w:jc w:val="both"/>
        <w:rPr>
          <w:rFonts w:ascii="Times New Roman" w:eastAsia="Times New Roman" w:hAnsi="Times New Roman" w:cs="Times New Roman"/>
          <w:i/>
          <w:color w:val="auto"/>
          <w:lang w:eastAsia="en-US" w:bidi="ar-SA"/>
        </w:rPr>
      </w:pPr>
      <w:r w:rsidRPr="00D71433">
        <w:rPr>
          <w:rFonts w:ascii="Times New Roman" w:eastAsia="Times New Roman" w:hAnsi="Times New Roman" w:cs="Times New Roman"/>
          <w:i/>
          <w:color w:val="auto"/>
          <w:lang w:eastAsia="en-US" w:bidi="ar-SA"/>
        </w:rPr>
        <w:t> </w:t>
      </w:r>
    </w:p>
    <w:p w:rsidR="00D71433" w:rsidRPr="00D71433" w:rsidRDefault="00D71433" w:rsidP="00D71433">
      <w:pPr>
        <w:widowControl/>
        <w:jc w:val="both"/>
        <w:rPr>
          <w:rFonts w:ascii="Times New Roman" w:eastAsia="Times New Roman" w:hAnsi="Times New Roman" w:cs="Times New Roman"/>
          <w:color w:val="auto"/>
          <w:lang w:eastAsia="en-US" w:bidi="ar-SA"/>
        </w:rPr>
      </w:pPr>
    </w:p>
    <w:p w:rsidR="00D71433" w:rsidRPr="00D71433" w:rsidRDefault="00D71433" w:rsidP="00D71433">
      <w:pPr>
        <w:widowControl/>
        <w:spacing w:after="200" w:line="276" w:lineRule="auto"/>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b/>
          <w:color w:val="auto"/>
          <w:lang w:eastAsia="en-US" w:bidi="ar-SA"/>
        </w:rPr>
        <w:t>Вариант 9</w:t>
      </w:r>
      <w:r w:rsidRPr="00D71433">
        <w:rPr>
          <w:rFonts w:ascii="Times New Roman" w:eastAsia="Times New Roman" w:hAnsi="Times New Roman" w:cs="Times New Roman"/>
          <w:color w:val="auto"/>
          <w:lang w:eastAsia="en-US" w:bidi="ar-SA"/>
        </w:rPr>
        <w:t>.</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1.</w:t>
      </w:r>
      <w:r w:rsidRPr="00D71433">
        <w:rPr>
          <w:rFonts w:ascii="Times New Roman" w:eastAsia="Times New Roman" w:hAnsi="Times New Roman" w:cs="Times New Roman"/>
          <w:color w:val="auto"/>
          <w:lang w:eastAsia="en-US" w:bidi="ar-SA"/>
        </w:rPr>
        <w:tab/>
        <w:t xml:space="preserve">Участие прокурора в судопроизводстве по делам, возникающим </w:t>
      </w:r>
      <w:proofErr w:type="gramStart"/>
      <w:r w:rsidRPr="00D71433">
        <w:rPr>
          <w:rFonts w:ascii="Times New Roman" w:eastAsia="Times New Roman" w:hAnsi="Times New Roman" w:cs="Times New Roman"/>
          <w:color w:val="auto"/>
          <w:lang w:eastAsia="en-US" w:bidi="ar-SA"/>
        </w:rPr>
        <w:t>из</w:t>
      </w:r>
      <w:proofErr w:type="gramEnd"/>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ab/>
        <w:t>публичных правоотношений.</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2.</w:t>
      </w:r>
      <w:r w:rsidRPr="00D71433">
        <w:rPr>
          <w:rFonts w:ascii="Times New Roman" w:eastAsia="Times New Roman" w:hAnsi="Times New Roman" w:cs="Times New Roman"/>
          <w:color w:val="auto"/>
          <w:lang w:eastAsia="en-US" w:bidi="ar-SA"/>
        </w:rPr>
        <w:tab/>
        <w:t>Распределение обязанностей по доказыванию в судопроизводстве по</w:t>
      </w:r>
      <w:r w:rsidRPr="00D71433">
        <w:rPr>
          <w:rFonts w:ascii="Times New Roman" w:eastAsia="Times New Roman" w:hAnsi="Times New Roman" w:cs="Times New Roman"/>
          <w:color w:val="auto"/>
          <w:lang w:eastAsia="en-US" w:bidi="ar-SA"/>
        </w:rPr>
        <w:tab/>
        <w:t>делам, возникающим из публичных правоотношений.</w:t>
      </w:r>
    </w:p>
    <w:p w:rsidR="00D71433" w:rsidRPr="00D71433" w:rsidRDefault="00D71433" w:rsidP="00D71433">
      <w:pPr>
        <w:widowControl/>
        <w:jc w:val="both"/>
        <w:rPr>
          <w:rFonts w:ascii="Times New Roman" w:eastAsia="Times New Roman" w:hAnsi="Times New Roman" w:cs="Times New Roman"/>
          <w:b/>
          <w:color w:val="auto"/>
          <w:lang w:eastAsia="en-US" w:bidi="ar-SA"/>
        </w:rPr>
      </w:pPr>
    </w:p>
    <w:p w:rsidR="00D71433" w:rsidRPr="00D71433" w:rsidRDefault="00D71433" w:rsidP="00D71433">
      <w:pPr>
        <w:widowControl/>
        <w:jc w:val="both"/>
        <w:rPr>
          <w:rFonts w:ascii="Times New Roman" w:eastAsia="Times New Roman" w:hAnsi="Times New Roman" w:cs="Times New Roman"/>
          <w:b/>
          <w:color w:val="auto"/>
          <w:lang w:eastAsia="en-US" w:bidi="ar-SA"/>
        </w:rPr>
      </w:pPr>
      <w:r w:rsidRPr="00D71433">
        <w:rPr>
          <w:rFonts w:ascii="Times New Roman" w:eastAsia="Times New Roman" w:hAnsi="Times New Roman" w:cs="Times New Roman"/>
          <w:b/>
          <w:color w:val="auto"/>
          <w:lang w:eastAsia="en-US" w:bidi="ar-SA"/>
        </w:rPr>
        <w:t>Вариант 10.</w:t>
      </w:r>
    </w:p>
    <w:p w:rsidR="00D71433" w:rsidRPr="00D71433" w:rsidRDefault="00D71433" w:rsidP="00D71433">
      <w:pPr>
        <w:widowControl/>
        <w:jc w:val="both"/>
        <w:rPr>
          <w:rFonts w:ascii="Times New Roman" w:eastAsia="Times New Roman" w:hAnsi="Times New Roman" w:cs="Times New Roman"/>
          <w:b/>
          <w:color w:val="auto"/>
          <w:lang w:eastAsia="en-US" w:bidi="ar-SA"/>
        </w:rPr>
      </w:pP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1.</w:t>
      </w:r>
      <w:r w:rsidRPr="00D71433">
        <w:rPr>
          <w:rFonts w:ascii="Times New Roman" w:eastAsia="Times New Roman" w:hAnsi="Times New Roman" w:cs="Times New Roman"/>
          <w:color w:val="auto"/>
          <w:lang w:eastAsia="en-US" w:bidi="ar-SA"/>
        </w:rPr>
        <w:tab/>
        <w:t xml:space="preserve">Обстоятельства, подлежащие исследованию и установлению </w:t>
      </w:r>
      <w:proofErr w:type="gramStart"/>
      <w:r w:rsidRPr="00D71433">
        <w:rPr>
          <w:rFonts w:ascii="Times New Roman" w:eastAsia="Times New Roman" w:hAnsi="Times New Roman" w:cs="Times New Roman"/>
          <w:color w:val="auto"/>
          <w:lang w:eastAsia="en-US" w:bidi="ar-SA"/>
        </w:rPr>
        <w:t>при</w:t>
      </w:r>
      <w:proofErr w:type="gramEnd"/>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ab/>
        <w:t xml:space="preserve">судебном разбирательстве в суде общей юрисдикции, по делу </w:t>
      </w:r>
      <w:proofErr w:type="gramStart"/>
      <w:r w:rsidRPr="00D71433">
        <w:rPr>
          <w:rFonts w:ascii="Times New Roman" w:eastAsia="Times New Roman" w:hAnsi="Times New Roman" w:cs="Times New Roman"/>
          <w:color w:val="auto"/>
          <w:lang w:eastAsia="en-US" w:bidi="ar-SA"/>
        </w:rPr>
        <w:t>об</w:t>
      </w:r>
      <w:proofErr w:type="gramEnd"/>
      <w:r w:rsidRPr="00D71433">
        <w:rPr>
          <w:rFonts w:ascii="Times New Roman" w:eastAsia="Times New Roman" w:hAnsi="Times New Roman" w:cs="Times New Roman"/>
          <w:color w:val="auto"/>
          <w:lang w:eastAsia="en-US" w:bidi="ar-SA"/>
        </w:rPr>
        <w:t xml:space="preserve"> </w:t>
      </w:r>
    </w:p>
    <w:p w:rsidR="00D71433" w:rsidRPr="00D71433" w:rsidRDefault="00D71433" w:rsidP="00D71433">
      <w:pPr>
        <w:widowControl/>
        <w:jc w:val="both"/>
        <w:rPr>
          <w:rFonts w:ascii="Times New Roman" w:eastAsia="Times New Roman" w:hAnsi="Times New Roman" w:cs="Times New Roman"/>
          <w:color w:val="auto"/>
          <w:lang w:eastAsia="en-US" w:bidi="ar-SA"/>
        </w:rPr>
      </w:pPr>
      <w:proofErr w:type="gramStart"/>
      <w:r w:rsidRPr="00D71433">
        <w:rPr>
          <w:rFonts w:ascii="Times New Roman" w:eastAsia="Times New Roman" w:hAnsi="Times New Roman" w:cs="Times New Roman"/>
          <w:color w:val="auto"/>
          <w:lang w:eastAsia="en-US" w:bidi="ar-SA"/>
        </w:rPr>
        <w:t>оспаривании</w:t>
      </w:r>
      <w:proofErr w:type="gramEnd"/>
      <w:r w:rsidRPr="00D71433">
        <w:rPr>
          <w:rFonts w:ascii="Times New Roman" w:eastAsia="Times New Roman" w:hAnsi="Times New Roman" w:cs="Times New Roman"/>
          <w:color w:val="auto"/>
          <w:lang w:eastAsia="en-US" w:bidi="ar-SA"/>
        </w:rPr>
        <w:t xml:space="preserve"> нормативного акта</w:t>
      </w:r>
      <w:r w:rsidRPr="00D71433">
        <w:rPr>
          <w:rFonts w:ascii="Times New Roman" w:eastAsia="Times New Roman" w:hAnsi="Times New Roman" w:cs="Times New Roman"/>
          <w:color w:val="auto"/>
          <w:lang w:eastAsia="en-US" w:bidi="ar-SA"/>
        </w:rPr>
        <w:tab/>
        <w:t>.</w:t>
      </w:r>
    </w:p>
    <w:p w:rsidR="00D71433" w:rsidRPr="00D71433" w:rsidRDefault="00D71433" w:rsidP="00D71433">
      <w:pPr>
        <w:widowControl/>
        <w:jc w:val="both"/>
        <w:rPr>
          <w:rFonts w:ascii="Times New Roman" w:eastAsia="Times New Roman" w:hAnsi="Times New Roman" w:cs="Times New Roman"/>
          <w:color w:val="auto"/>
          <w:lang w:eastAsia="en-US" w:bidi="ar-SA"/>
        </w:rPr>
      </w:pPr>
      <w:r w:rsidRPr="00D71433">
        <w:rPr>
          <w:rFonts w:ascii="Times New Roman" w:eastAsia="Times New Roman" w:hAnsi="Times New Roman" w:cs="Times New Roman"/>
          <w:color w:val="auto"/>
          <w:lang w:eastAsia="en-US" w:bidi="ar-SA"/>
        </w:rPr>
        <w:t>2.</w:t>
      </w:r>
      <w:r w:rsidRPr="00D71433">
        <w:rPr>
          <w:rFonts w:ascii="Times New Roman" w:eastAsia="Times New Roman" w:hAnsi="Times New Roman" w:cs="Times New Roman"/>
          <w:color w:val="auto"/>
          <w:lang w:eastAsia="en-US" w:bidi="ar-SA"/>
        </w:rPr>
        <w:tab/>
        <w:t>Основания и порядок обращения в суд с заявлением о взыскании</w:t>
      </w:r>
      <w:r w:rsidRPr="00D71433">
        <w:rPr>
          <w:rFonts w:ascii="Times New Roman" w:eastAsia="Times New Roman" w:hAnsi="Times New Roman" w:cs="Times New Roman"/>
          <w:color w:val="auto"/>
          <w:lang w:eastAsia="en-US" w:bidi="ar-SA"/>
        </w:rPr>
        <w:tab/>
        <w:t>обязательных платежей и санкций.</w:t>
      </w:r>
    </w:p>
    <w:p w:rsidR="00D71433" w:rsidRPr="00D71433" w:rsidRDefault="00D71433" w:rsidP="00D71433">
      <w:pPr>
        <w:widowControl/>
        <w:jc w:val="both"/>
        <w:rPr>
          <w:rFonts w:ascii="Times New Roman" w:eastAsia="Times New Roman" w:hAnsi="Times New Roman" w:cs="Times New Roman"/>
          <w:i/>
          <w:color w:val="auto"/>
          <w:lang w:eastAsia="en-US" w:bidi="ar-SA"/>
        </w:rPr>
      </w:pPr>
    </w:p>
    <w:p w:rsidR="00D71433" w:rsidRPr="00D71433" w:rsidRDefault="00D71433" w:rsidP="00EB0DC4">
      <w:pPr>
        <w:widowControl/>
        <w:tabs>
          <w:tab w:val="left" w:pos="2010"/>
        </w:tabs>
        <w:spacing w:after="200" w:line="276" w:lineRule="auto"/>
        <w:rPr>
          <w:rFonts w:ascii="Times New Roman" w:eastAsia="Calibri" w:hAnsi="Times New Roman" w:cs="Times New Roman"/>
          <w:b/>
          <w:color w:val="auto"/>
          <w:lang w:eastAsia="en-US" w:bidi="ar-SA"/>
        </w:rPr>
      </w:pPr>
    </w:p>
    <w:p w:rsidR="00532C3C" w:rsidRDefault="00532C3C" w:rsidP="00A13755">
      <w:pPr>
        <w:widowControl/>
        <w:spacing w:line="276" w:lineRule="auto"/>
        <w:jc w:val="center"/>
        <w:rPr>
          <w:rFonts w:ascii="Times New Roman" w:eastAsia="Times New Roman" w:hAnsi="Times New Roman" w:cs="Times New Roman"/>
          <w:b/>
          <w:color w:val="auto"/>
          <w:sz w:val="22"/>
          <w:szCs w:val="22"/>
          <w:lang w:bidi="ar-SA"/>
        </w:rPr>
      </w:pPr>
    </w:p>
    <w:p w:rsidR="000D73C6" w:rsidRPr="00411282" w:rsidRDefault="000D73C6" w:rsidP="00A13755">
      <w:pPr>
        <w:widowControl/>
        <w:spacing w:line="360" w:lineRule="auto"/>
        <w:jc w:val="center"/>
        <w:rPr>
          <w:rFonts w:ascii="Times New Roman" w:eastAsia="Times New Roman" w:hAnsi="Times New Roman" w:cs="Times New Roman"/>
          <w:b/>
          <w:color w:val="auto"/>
          <w:lang w:bidi="ar-SA"/>
        </w:rPr>
      </w:pPr>
      <w:r w:rsidRPr="00411282">
        <w:rPr>
          <w:rFonts w:ascii="Times New Roman" w:eastAsia="Times New Roman" w:hAnsi="Times New Roman" w:cs="Times New Roman"/>
          <w:b/>
          <w:color w:val="auto"/>
          <w:lang w:bidi="ar-SA"/>
        </w:rPr>
        <w:t>Пример оформления контрольной работы</w:t>
      </w:r>
    </w:p>
    <w:p w:rsidR="00D71433" w:rsidRDefault="00D71433" w:rsidP="000D73C6">
      <w:pPr>
        <w:autoSpaceDE w:val="0"/>
        <w:autoSpaceDN w:val="0"/>
        <w:adjustRightInd w:val="0"/>
        <w:contextualSpacing/>
        <w:rPr>
          <w:rFonts w:ascii="Times New Roman" w:eastAsia="Times New Roman" w:hAnsi="Times New Roman" w:cs="Times New Roman"/>
          <w:b/>
          <w:color w:val="auto"/>
          <w:sz w:val="28"/>
          <w:szCs w:val="28"/>
          <w:lang w:bidi="ar-SA"/>
        </w:rPr>
      </w:pPr>
    </w:p>
    <w:p w:rsidR="00D71433" w:rsidRDefault="00D71433" w:rsidP="00D71433">
      <w:pPr>
        <w:pStyle w:val="a3"/>
        <w:spacing w:line="360" w:lineRule="auto"/>
        <w:ind w:left="0"/>
        <w:jc w:val="center"/>
        <w:rPr>
          <w:b/>
          <w:sz w:val="28"/>
          <w:szCs w:val="28"/>
        </w:rPr>
      </w:pPr>
      <w:r w:rsidRPr="00F33586">
        <w:rPr>
          <w:b/>
          <w:sz w:val="28"/>
          <w:szCs w:val="28"/>
        </w:rPr>
        <w:t>Задание:</w:t>
      </w:r>
    </w:p>
    <w:p w:rsidR="00D71433" w:rsidRPr="005D54EE" w:rsidRDefault="00D71433" w:rsidP="00D71433">
      <w:pPr>
        <w:jc w:val="both"/>
        <w:rPr>
          <w:rFonts w:ascii="Times New Roman" w:hAnsi="Times New Roman"/>
          <w:sz w:val="28"/>
          <w:szCs w:val="28"/>
        </w:rPr>
      </w:pPr>
      <w:r w:rsidRPr="005D54EE">
        <w:rPr>
          <w:rFonts w:ascii="Times New Roman" w:hAnsi="Times New Roman"/>
          <w:sz w:val="28"/>
          <w:szCs w:val="28"/>
        </w:rPr>
        <w:t>1.</w:t>
      </w:r>
      <w:r w:rsidRPr="005D54EE">
        <w:rPr>
          <w:rFonts w:ascii="Times New Roman" w:hAnsi="Times New Roman"/>
          <w:sz w:val="28"/>
          <w:szCs w:val="28"/>
        </w:rPr>
        <w:tab/>
        <w:t>Соотношение административного процесса с гражданским и уголовным</w:t>
      </w:r>
    </w:p>
    <w:p w:rsidR="00D71433" w:rsidRPr="005D54EE" w:rsidRDefault="00D71433" w:rsidP="00D71433">
      <w:pPr>
        <w:jc w:val="both"/>
        <w:rPr>
          <w:rFonts w:ascii="Times New Roman" w:hAnsi="Times New Roman"/>
          <w:sz w:val="28"/>
          <w:szCs w:val="28"/>
        </w:rPr>
      </w:pPr>
      <w:r w:rsidRPr="005D54EE">
        <w:rPr>
          <w:rFonts w:ascii="Times New Roman" w:hAnsi="Times New Roman"/>
          <w:sz w:val="28"/>
          <w:szCs w:val="28"/>
        </w:rPr>
        <w:t>2.</w:t>
      </w:r>
      <w:r w:rsidRPr="005D54EE">
        <w:rPr>
          <w:rFonts w:ascii="Times New Roman" w:hAnsi="Times New Roman"/>
          <w:sz w:val="28"/>
          <w:szCs w:val="28"/>
        </w:rPr>
        <w:tab/>
        <w:t>Общие и отраслевые принципы административного процесса</w:t>
      </w:r>
    </w:p>
    <w:p w:rsidR="00D71433" w:rsidRDefault="00D71433" w:rsidP="00D71433">
      <w:pPr>
        <w:jc w:val="both"/>
        <w:rPr>
          <w:rFonts w:ascii="Times New Roman" w:hAnsi="Times New Roman"/>
          <w:sz w:val="28"/>
          <w:szCs w:val="28"/>
        </w:rPr>
      </w:pPr>
    </w:p>
    <w:p w:rsidR="00D71433" w:rsidRPr="005D54EE" w:rsidRDefault="00D71433" w:rsidP="00D71433">
      <w:pPr>
        <w:jc w:val="both"/>
        <w:rPr>
          <w:rFonts w:ascii="Times New Roman" w:hAnsi="Times New Roman"/>
          <w:sz w:val="28"/>
          <w:szCs w:val="28"/>
        </w:rPr>
      </w:pPr>
      <w:r w:rsidRPr="005D54EE">
        <w:rPr>
          <w:rFonts w:ascii="Times New Roman" w:hAnsi="Times New Roman"/>
          <w:sz w:val="28"/>
          <w:szCs w:val="28"/>
        </w:rPr>
        <w:t>1.</w:t>
      </w:r>
      <w:r w:rsidRPr="005D54EE">
        <w:rPr>
          <w:rFonts w:ascii="Times New Roman" w:hAnsi="Times New Roman"/>
          <w:sz w:val="28"/>
          <w:szCs w:val="28"/>
        </w:rPr>
        <w:tab/>
        <w:t>Соотношение административного процесса с гражданским и уголовным</w:t>
      </w:r>
    </w:p>
    <w:p w:rsidR="00D71433" w:rsidRPr="00EE35F2" w:rsidRDefault="00D71433" w:rsidP="00D71433">
      <w:pPr>
        <w:pStyle w:val="ac"/>
        <w:spacing w:before="0" w:beforeAutospacing="0" w:after="0" w:afterAutospacing="0"/>
        <w:ind w:firstLine="709"/>
        <w:rPr>
          <w:sz w:val="28"/>
          <w:szCs w:val="28"/>
        </w:rPr>
      </w:pPr>
      <w:r w:rsidRPr="00EE35F2">
        <w:rPr>
          <w:sz w:val="28"/>
          <w:szCs w:val="28"/>
        </w:rPr>
        <w:t>Анализ того или иного явления не может исчерпываться его определением, в котором концентрируется внимание лишь на самых главных чертах исследуемого явления. Для более полной его характеристики, оценки отдельных сторон и свойств положительные результаты дает сравнение однотипных явлений, в частности административного процесса с гражданским и уголовным процессами.</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В административно-правовой литературе, как уже говорилось, существует тенденция формулировать понятие административного процесса по образу и подобию двух других видов процессуальной деятельности</w:t>
      </w:r>
      <w:r w:rsidRPr="00EE35F2">
        <w:rPr>
          <w:rFonts w:ascii="Times New Roman" w:hAnsi="Times New Roman"/>
          <w:color w:val="0000FF"/>
          <w:sz w:val="28"/>
          <w:szCs w:val="28"/>
          <w:u w:val="single"/>
        </w:rPr>
        <w:t>.</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Сравнивая административный проце</w:t>
      </w:r>
      <w:proofErr w:type="gramStart"/>
      <w:r w:rsidRPr="00EE35F2">
        <w:rPr>
          <w:rFonts w:ascii="Times New Roman" w:hAnsi="Times New Roman"/>
          <w:sz w:val="28"/>
          <w:szCs w:val="28"/>
        </w:rPr>
        <w:t>сс с гр</w:t>
      </w:r>
      <w:proofErr w:type="gramEnd"/>
      <w:r w:rsidRPr="00EE35F2">
        <w:rPr>
          <w:rFonts w:ascii="Times New Roman" w:hAnsi="Times New Roman"/>
          <w:sz w:val="28"/>
          <w:szCs w:val="28"/>
        </w:rPr>
        <w:t xml:space="preserve">ажданским и уголовным, нельзя не обратить внимание на наличие общих черт у двух последних видов процесса. «Единство уголовного и гражданского процессов в том, что у них общий предмет регулирования – это вид деятельности государственных органов, именуемый правосудием. Правосудие – центральное понятие, одинаково важное для уголовного и гражданского процессов». Эти два вида </w:t>
      </w:r>
      <w:r w:rsidRPr="00EE35F2">
        <w:rPr>
          <w:rFonts w:ascii="Times New Roman" w:hAnsi="Times New Roman"/>
          <w:sz w:val="28"/>
          <w:szCs w:val="28"/>
        </w:rPr>
        <w:lastRenderedPageBreak/>
        <w:t>процесса сближает также присущий процессуальным отношениям элемент властности.</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По мнению М. С. Строговича, оба процесса являются способами, методами осуществления единого правосудия в двух разных сферах правовых отношений. Единство правосудия и суда в СССР означает и единство уголовного и гражданского процессов.</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Разумеется, эти два вида процесса определенным образом отличаются друг от друга в том плане, в каком различаются два порядка судопроизводства. Однако у них значительно больше факторов сближающих, нежели разделяющих. Поэтому сравнение административного процесса мы будем проводить одновременно с двумя другими видами процесса.</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При сопоставлении административного и судебного процессов </w:t>
      </w:r>
      <w:proofErr w:type="gramStart"/>
      <w:r w:rsidRPr="00EE35F2">
        <w:rPr>
          <w:rFonts w:ascii="Times New Roman" w:hAnsi="Times New Roman"/>
          <w:sz w:val="28"/>
          <w:szCs w:val="28"/>
        </w:rPr>
        <w:t>целесообразно</w:t>
      </w:r>
      <w:proofErr w:type="gramEnd"/>
      <w:r w:rsidRPr="00EE35F2">
        <w:rPr>
          <w:rFonts w:ascii="Times New Roman" w:hAnsi="Times New Roman"/>
          <w:sz w:val="28"/>
          <w:szCs w:val="28"/>
        </w:rPr>
        <w:t xml:space="preserve"> прежде всего отметить общность между этими понятиями. Ее порождают два фактора – политический и юридический. Политический фактор состоит в том, что все разновидности процесса имеют социалистическую природу, отвечают интересам советского общества и государства и каждый из них реализует задачи коммунистического строительства.</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Юридическая общность </w:t>
      </w:r>
      <w:proofErr w:type="gramStart"/>
      <w:r w:rsidRPr="00EE35F2">
        <w:rPr>
          <w:rFonts w:ascii="Times New Roman" w:hAnsi="Times New Roman"/>
          <w:sz w:val="28"/>
          <w:szCs w:val="28"/>
        </w:rPr>
        <w:t>проявляется</w:t>
      </w:r>
      <w:proofErr w:type="gramEnd"/>
      <w:r w:rsidRPr="00EE35F2">
        <w:rPr>
          <w:rFonts w:ascii="Times New Roman" w:hAnsi="Times New Roman"/>
          <w:sz w:val="28"/>
          <w:szCs w:val="28"/>
        </w:rPr>
        <w:t xml:space="preserve"> прежде всего и главным образом в том, что административный, уголовный и гражданский процессы представляют собой урегулированный правом порядок, при помощи которого достигается реализация материальных правовых норм различных отраслей права. В то же время каждый вид процесса регулируется соответствующими процессуальными нормами.</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В принципе соотношение этих понятий, как нам представляется, выглядит следующим образом (см. схему на стр. 88).</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В советской юридической литературе по вопросу об общности процессов высказывались и другие суждения. Так, по мнению Н. Н. Полянского, административный и уголовный процессы </w:t>
      </w:r>
      <w:proofErr w:type="gramStart"/>
      <w:r w:rsidRPr="00EE35F2">
        <w:rPr>
          <w:rFonts w:ascii="Times New Roman" w:hAnsi="Times New Roman"/>
          <w:sz w:val="28"/>
          <w:szCs w:val="28"/>
        </w:rPr>
        <w:t>объединяет</w:t>
      </w:r>
      <w:proofErr w:type="gramEnd"/>
      <w:r w:rsidRPr="00EE35F2">
        <w:rPr>
          <w:rFonts w:ascii="Times New Roman" w:hAnsi="Times New Roman"/>
          <w:sz w:val="28"/>
          <w:szCs w:val="28"/>
        </w:rPr>
        <w:t xml:space="preserve"> прежде всего то, что суд и органы управления представляют собой органы власти, кроме того, их объединяет общая задача – борьба с правонарушениями.</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С этим нельзя согласиться по следующим соображениям. Во-первых, характер властных полномочий у суда и органов управления весьма различен. Некоторые органы государственного управления не всегда представляется возможным безоговорочно именовать органами власти из-за специфического характера их полномочий. Например, такие органы, как административные комиссии при исполнительных комитетах районных, городских Советов депутатов трудящихся, рассматриваются как органы общественные либо как органы государственно-общественные.</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Во-вторых, борьба с правонарушениями отнюдь не может рассматриваться как общая задача суда и органов государственного управления. Это главная задача судебных органов, которые и создаются для ее выполнения, если иметь в виду, например, уголовное судопроизводство. Но борьба с правонарушениями не есть главная задача </w:t>
      </w:r>
      <w:r w:rsidRPr="00EE35F2">
        <w:rPr>
          <w:rFonts w:ascii="Times New Roman" w:hAnsi="Times New Roman"/>
          <w:sz w:val="28"/>
          <w:szCs w:val="28"/>
        </w:rPr>
        <w:lastRenderedPageBreak/>
        <w:t>всех органов государственного управления, хотя некоторые из них специально этим занимаются. Подавляющее большинство органов государственного управления решает совершенно иные задачи, и их процессуальная деятельность имеет к борьбе с правонарушениями довольно отдаленное отношение. Только в самом широком плане можно сказать, что если правонарушение – социальное зло, то борьба с ним – задача любой организации.</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Рассмотрим теперь основные черты отличия административного процесса от других видов процесса.</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1. Административный процесс отличается от процесса гражданского и уголовного своим содержанием, ибо он представляет собой определенную часть управленческой деятельности Советского государства.</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В значительной степени административный процесс – это организующая деятельность, в которой можно выделить устойчивые стержневые элементы, нуждающиеся в четком правовом регулировании. В связи с этим необходимо возразить против попыток представить дело так, будто бы деятельность большинства исполнительных и распорядительных органов отличается оперативностью и постоянно меняющимся содержанием, в </w:t>
      </w:r>
      <w:proofErr w:type="gramStart"/>
      <w:r w:rsidRPr="00EE35F2">
        <w:rPr>
          <w:rFonts w:ascii="Times New Roman" w:hAnsi="Times New Roman"/>
          <w:sz w:val="28"/>
          <w:szCs w:val="28"/>
        </w:rPr>
        <w:t>связи</w:t>
      </w:r>
      <w:proofErr w:type="gramEnd"/>
      <w:r w:rsidRPr="00EE35F2">
        <w:rPr>
          <w:rFonts w:ascii="Times New Roman" w:hAnsi="Times New Roman"/>
          <w:sz w:val="28"/>
          <w:szCs w:val="28"/>
        </w:rPr>
        <w:t xml:space="preserve"> с чем она не требует стабильного закрепления правил ее осуществления.</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Содержание деятельности подавляющего большинства управленческих органов отличается именно стабильностью. Взять, к примеру, исполнительные комитеты местных Советов депутатов трудящихся. Разве практика их работы не выработала устойчивых правил деятельности этих органов? Далее, оперативность отнюдь не является причиной изменения содержания работы. Достаточно сказать, что при постоянном содержании работы органов прокуратуры одним из главных условий и требований, предъявляемых к ним, является как раз оперативность. Для органов государственного управления оперативность – важнейшее качество их работы, однако она не колеблет постоянства содержания управленческой деятельности.</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2. Советский административный процесс отличается от процессов гражданского и уголовного также и своими задачами. В соответствии с действующим законодательством правосудие в СССР призвано охранять от всяких посягательств:</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а) закрепленный Конституцией СССР и конституциями союзных и автономных республик общественный и государственный строй Союза ССР, социалистическую систему хозяйства и социалистическую собственность;</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б) политические, трудовые, жилищные и другие личные и имущественные права и интересы граждан СССР, гарантированные Конституцией СССР и конституциями союзных и автономных республик;</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в) права и охраняемые законом интересы государственных учреждений, предприятий, колхозов, кооперативных и иных общественных организаций.</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lastRenderedPageBreak/>
        <w:t xml:space="preserve">Что же касается административного процесса, то он далеко не ограничивается решением правоохранительных задач. Как отмечалось раньше, государственное управление и правосудие представляют собой две самостоятельные формы советской государственной деятельности, заметно различающиеся друг от друга по своим конкретным целям и задачам. Поскольку административный процесс есть часть управленческой деятельности, можно сказать, что он является одним из способов реализации целей и задач исполнительно-распорядительной деятельности. Таким образом, помимо </w:t>
      </w:r>
      <w:proofErr w:type="gramStart"/>
      <w:r w:rsidRPr="00EE35F2">
        <w:rPr>
          <w:rFonts w:ascii="Times New Roman" w:hAnsi="Times New Roman"/>
          <w:sz w:val="28"/>
          <w:szCs w:val="28"/>
        </w:rPr>
        <w:t>правоохранительных</w:t>
      </w:r>
      <w:proofErr w:type="gramEnd"/>
      <w:r w:rsidRPr="00EE35F2">
        <w:rPr>
          <w:rFonts w:ascii="Times New Roman" w:hAnsi="Times New Roman"/>
          <w:sz w:val="28"/>
          <w:szCs w:val="28"/>
        </w:rPr>
        <w:t xml:space="preserve"> в ходе советского административного процесса осуществляются и многие другие функции советского государственного управления.</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3. Между административным процессом, с одной стороны, и уголовным и гражданским процессами – с другой, существует также определенное структурное различие. Каждый из видов процесса состоит из ряда производств, которые структурно располагаются неодинаково.</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Например, основные виды производства, составляющие уголовный процесс, располагаются последовательно и в таком же порядке возникают. Чтобы возникло производство в кассационной инстанции, ему должно обязательно предшествовать производство по тому же делу в суде первой инстанции.</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Аналогичная, в принципе, картина наблюдается и в соотношении основных компонентов гражданского процесса, хотя закон выделяет три параллельно существующих производства – исковое, по делам, возникающим из административных правонарушений, и особое производство. Это параллельно существующие первичные виды производств. За ними в определенной последовательности располагаются производство в кассационной инстанции, производство в надзорной инстанции и т. д.</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Что же касается административного процесса, то для него характерно параллельное расположение рассмотренных ранее видов производств. При этом некоторые из них, по общему правилу, не требуют своего продолжения, т. е. своеобразной второй инстанции. К их числу может быть отнесено, например, производство по изданию нормативных актов управления, по делам о поощрениях в сфере советского государственного управления. Названные виды производства начинаются и заканчиваются, как правило, с одним и тем же составом участников.</w:t>
      </w:r>
    </w:p>
    <w:p w:rsidR="00D71433" w:rsidRPr="00EE35F2" w:rsidRDefault="00D71433" w:rsidP="00D71433">
      <w:pPr>
        <w:ind w:firstLine="709"/>
        <w:rPr>
          <w:vanish/>
          <w:sz w:val="28"/>
          <w:szCs w:val="28"/>
        </w:rPr>
      </w:pP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Другие виды административного производства предполагают существование дополнительных форм разрешения тех или иных дел, возможность участия дополнительных органов, обладающих способностью и правомочием окончательно решить дело.</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Такое структурное расположение произво</w:t>
      </w:r>
      <w:proofErr w:type="gramStart"/>
      <w:r w:rsidRPr="00EE35F2">
        <w:rPr>
          <w:rFonts w:ascii="Times New Roman" w:hAnsi="Times New Roman"/>
          <w:sz w:val="28"/>
          <w:szCs w:val="28"/>
        </w:rPr>
        <w:t>дств в с</w:t>
      </w:r>
      <w:proofErr w:type="gramEnd"/>
      <w:r w:rsidRPr="00EE35F2">
        <w:rPr>
          <w:rFonts w:ascii="Times New Roman" w:hAnsi="Times New Roman"/>
          <w:sz w:val="28"/>
          <w:szCs w:val="28"/>
        </w:rPr>
        <w:t>оветском административном процессе, весьма отличных друг от друга по своему содержанию, делает весьма актуальной проблему их рационального регулирования с учетом конкретных особенностей каждого из них.</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4. Отличие административного процесса от гражданского и уголовного следует проводить также и по органам, их осуществляющим. Вряд ли нужно </w:t>
      </w:r>
      <w:r w:rsidRPr="00EE35F2">
        <w:rPr>
          <w:rFonts w:ascii="Times New Roman" w:hAnsi="Times New Roman"/>
          <w:sz w:val="28"/>
          <w:szCs w:val="28"/>
        </w:rPr>
        <w:lastRenderedPageBreak/>
        <w:t>доказывать различия между судебными и управленческими органами, они очевидны.</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Любой судебный орган, начиная от Верховного суда СССР и кончая городским (районным) народным судом, создается исключительно для отправления правосудия, т. е. только для строго определенных рамок процессуальной деятельности. Вот почему особое значение здесь приобретает процессуальная форма как одно из существенных свойств уголовного и гражданского процессов. «Для судебной власти, – пишет Н. Н. Полянский, – характерно не просто применение правового положения к конкретному случаю, но именно решение (как особый и притом формальный акт) вопроса о применении права к конкретному случаю. Правда, решение вопроса о применении нормы права к конкретному случаю, применяемое в качестве самостоятельного акта, может сопутствовать и административной деятельности. Но в то время как для административной деятельности такого рода решение является моментом привходящим, не всегда и не обязательно ей присущим, для судебной деятельности такое решение – признак, необходимый и постоянный, ей имманентный. Решение о применении права к конкретному случаю – отличительный признак правосудия в том смысле, что без этого признака нет правосудия, тогда как в административной деятельности этот момент не всегда предполагается»</w:t>
      </w:r>
      <w:r w:rsidRPr="00EE35F2">
        <w:rPr>
          <w:rFonts w:ascii="Times New Roman" w:hAnsi="Times New Roman"/>
          <w:color w:val="0000FF"/>
          <w:sz w:val="28"/>
          <w:szCs w:val="28"/>
          <w:u w:val="single"/>
        </w:rPr>
        <w:t>.</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Данный признак объективно направлен против ограничительной трактовки понятия административного процесса и, следовательно, против попыток строить административный процесс по аналогии с процессом судебным.</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Отграничение советского административного процесса от уголовного и гражданского может быть проведено и по другим признакам, например, по особенностям соответствующих групп процессуальных норм, регулирующих определенные виды процессуальной деятельности, по способам и приемам, применяющимся при решении индивидуально-конкретных дел в ходе каждого из названных видов процесса, и т. д.</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Таким образом, административный процесс, наряду с процессом уголовным и гражданским, представляет собой определенный способ разрешения индивидуально-конкретных дел. Он имеет свою специфику, особенности, отличающие его от иных видов процессуальной деятельности, и регулируется соответствующими правовыми нормами.</w:t>
      </w:r>
    </w:p>
    <w:p w:rsidR="00D71433" w:rsidRDefault="00D71433" w:rsidP="00D71433">
      <w:pPr>
        <w:jc w:val="both"/>
        <w:rPr>
          <w:rFonts w:ascii="Times New Roman" w:hAnsi="Times New Roman"/>
          <w:sz w:val="28"/>
          <w:szCs w:val="28"/>
        </w:rPr>
      </w:pPr>
    </w:p>
    <w:p w:rsidR="00D71433" w:rsidRPr="005D54EE" w:rsidRDefault="00D71433" w:rsidP="00D71433">
      <w:pPr>
        <w:jc w:val="both"/>
        <w:rPr>
          <w:rFonts w:ascii="Times New Roman" w:hAnsi="Times New Roman"/>
          <w:sz w:val="28"/>
          <w:szCs w:val="28"/>
        </w:rPr>
      </w:pPr>
      <w:r w:rsidRPr="005D54EE">
        <w:rPr>
          <w:rFonts w:ascii="Times New Roman" w:hAnsi="Times New Roman"/>
          <w:sz w:val="28"/>
          <w:szCs w:val="28"/>
        </w:rPr>
        <w:t>2.</w:t>
      </w:r>
      <w:r w:rsidRPr="005D54EE">
        <w:rPr>
          <w:rFonts w:ascii="Times New Roman" w:hAnsi="Times New Roman"/>
          <w:sz w:val="28"/>
          <w:szCs w:val="28"/>
        </w:rPr>
        <w:tab/>
        <w:t>Общие и отраслевые принципы административного процесса</w:t>
      </w:r>
    </w:p>
    <w:p w:rsidR="00D71433" w:rsidRDefault="00D71433" w:rsidP="00D71433">
      <w:pPr>
        <w:jc w:val="both"/>
        <w:rPr>
          <w:rFonts w:ascii="Times New Roman" w:hAnsi="Times New Roman"/>
          <w:sz w:val="28"/>
          <w:szCs w:val="28"/>
        </w:rPr>
      </w:pP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Административный процесс — это совокуп</w:t>
      </w:r>
      <w:r w:rsidRPr="00EE35F2">
        <w:rPr>
          <w:rFonts w:ascii="Times New Roman" w:hAnsi="Times New Roman"/>
          <w:sz w:val="28"/>
          <w:szCs w:val="28"/>
        </w:rPr>
        <w:softHyphen/>
        <w:t>ность действий, совершаемых органами испол</w:t>
      </w:r>
      <w:r w:rsidRPr="00EE35F2">
        <w:rPr>
          <w:rFonts w:ascii="Times New Roman" w:hAnsi="Times New Roman"/>
          <w:sz w:val="28"/>
          <w:szCs w:val="28"/>
        </w:rPr>
        <w:softHyphen/>
        <w:t>нительной власти для реализации возложенных на них задач и функций. Административный про</w:t>
      </w:r>
      <w:r w:rsidRPr="00EE35F2">
        <w:rPr>
          <w:rFonts w:ascii="Times New Roman" w:hAnsi="Times New Roman"/>
          <w:sz w:val="28"/>
          <w:szCs w:val="28"/>
        </w:rPr>
        <w:softHyphen/>
        <w:t>цесс состоит из определенных стадий.</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Являясь ограниченной частью управленческой деятельности, административный процесс базируется на общих принципах государственного управления. Применительно к административному </w:t>
      </w:r>
      <w:r w:rsidRPr="00EE35F2">
        <w:rPr>
          <w:rFonts w:ascii="Times New Roman" w:hAnsi="Times New Roman"/>
          <w:sz w:val="28"/>
          <w:szCs w:val="28"/>
        </w:rPr>
        <w:lastRenderedPageBreak/>
        <w:t xml:space="preserve">процессу эти общие принципы конкретизируются и приобретают специфические оттенки. Попробуем разобраться в основных принципах административного процесса. </w:t>
      </w:r>
      <w:r w:rsidRPr="00EE35F2">
        <w:rPr>
          <w:rFonts w:ascii="Times New Roman" w:hAnsi="Times New Roman"/>
          <w:sz w:val="28"/>
          <w:szCs w:val="28"/>
          <w:vertAlign w:val="superscript"/>
        </w:rPr>
        <w:t>1</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Важнейшими из них являются:</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1) обеспечение законности;</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2) достижение объективной истины;</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3) право на защиту;</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4) презумпция невиновности;</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5) равенство всех перед законом;</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6) гласность;</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7) оперативность;</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8) осуществления административного процесса на языке коренного населения;</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9)</w:t>
      </w:r>
      <w:proofErr w:type="spellStart"/>
      <w:r w:rsidRPr="00EE35F2">
        <w:rPr>
          <w:rFonts w:ascii="Times New Roman" w:hAnsi="Times New Roman"/>
          <w:sz w:val="28"/>
          <w:szCs w:val="28"/>
        </w:rPr>
        <w:t>двустепенность</w:t>
      </w:r>
      <w:proofErr w:type="spellEnd"/>
      <w:r w:rsidRPr="00EE35F2">
        <w:rPr>
          <w:rFonts w:ascii="Times New Roman" w:hAnsi="Times New Roman"/>
          <w:sz w:val="28"/>
          <w:szCs w:val="28"/>
        </w:rPr>
        <w:t xml:space="preserve"> административного процесса.</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1) Принцип законности. Важнейший из принципов любого процесса</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(уголовного, административного и гражданского), он состоит не только в строгом и надлежащем исполнении законов, но и в надлежащем применении этих актов. Последнее обстоятельство имеет первостепенное значение для административного процесса, в ходе которого как раз и происходит применение норм материального права. Этот принцип означает неукоснительное исполнение требований закона всеми участниками административно-процессуальной деятельности. Указанный принцип обусловливает защиту прав граждан, а также моральную и юридическую ответственность органа (должностного лица) за надлежащее ведение процесса</w:t>
      </w:r>
      <w:proofErr w:type="gramStart"/>
      <w:r w:rsidRPr="00EE35F2">
        <w:rPr>
          <w:rFonts w:ascii="Times New Roman" w:hAnsi="Times New Roman"/>
          <w:sz w:val="28"/>
          <w:szCs w:val="28"/>
        </w:rPr>
        <w:t>.</w:t>
      </w:r>
      <w:proofErr w:type="gramEnd"/>
      <w:r w:rsidRPr="00EE35F2">
        <w:rPr>
          <w:rFonts w:ascii="Times New Roman" w:hAnsi="Times New Roman"/>
          <w:sz w:val="28"/>
          <w:szCs w:val="28"/>
        </w:rPr>
        <w:t xml:space="preserve"> (</w:t>
      </w:r>
      <w:proofErr w:type="gramStart"/>
      <w:r w:rsidRPr="00EE35F2">
        <w:rPr>
          <w:rFonts w:ascii="Times New Roman" w:hAnsi="Times New Roman"/>
          <w:sz w:val="28"/>
          <w:szCs w:val="28"/>
        </w:rPr>
        <w:t>с</w:t>
      </w:r>
      <w:proofErr w:type="gramEnd"/>
      <w:r w:rsidRPr="00EE35F2">
        <w:rPr>
          <w:rFonts w:ascii="Times New Roman" w:hAnsi="Times New Roman"/>
          <w:sz w:val="28"/>
          <w:szCs w:val="28"/>
        </w:rPr>
        <w:t>т. 1.6 КоАП).</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2) Принцип полноты и объективности исследования обстоятельств. </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Данный принцип означает такое ведение разбирательства по делу, которое должно дать результат, полностью соответствующий объективному положению. Закон обязывает орган, рассматривающий административное дело, использовать все имеющиеся возможности для привлечения доказательств, относящихся к данному делу, учесть и правильно их оценить, полностью исключить односторонний, а также предвзятый подход к оценке доказательств и, следовательно, к принятию решения (ст. 26.11; 24.1; ст. 24.4 – 24.7 КоАП).</w:t>
      </w:r>
      <w:r>
        <w:rPr>
          <w:rFonts w:ascii="Times New Roman" w:hAnsi="Times New Roman"/>
          <w:sz w:val="28"/>
          <w:szCs w:val="28"/>
        </w:rPr>
        <w:t xml:space="preserve"> </w:t>
      </w:r>
      <w:r w:rsidRPr="00EE35F2">
        <w:rPr>
          <w:rFonts w:ascii="Times New Roman" w:hAnsi="Times New Roman"/>
          <w:sz w:val="28"/>
          <w:szCs w:val="28"/>
        </w:rPr>
        <w:t>Должностные лица, разрешающие те или иные дела, должны внимательно разбираться в их существе. В случае истребовать необходимые документы, направлять работников на места для проверки и принимать другие меры для объективного разрешения вопроса.</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3) Право на защиту реализуется предоставлением лицу, привлекаемому </w:t>
      </w:r>
      <w:proofErr w:type="gramStart"/>
      <w:r w:rsidRPr="00EE35F2">
        <w:rPr>
          <w:rFonts w:ascii="Times New Roman" w:hAnsi="Times New Roman"/>
          <w:sz w:val="28"/>
          <w:szCs w:val="28"/>
        </w:rPr>
        <w:t>к</w:t>
      </w:r>
      <w:proofErr w:type="gramEnd"/>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ответственности, необходимых правовых возможностей для доказывания своей невиновности либо приведения обстоятельств, смягчающих его вину. Названное лицо пользуется широкими правами на всех стадиях производства. Согласно ст. 25.1 КоАП оно может знакомиться со всеми материалами дела, давать объяснения, представлять доказательства, заявлять ходатайства, обжаловать постановления, при рассмотрении дела </w:t>
      </w:r>
      <w:r w:rsidRPr="00EE35F2">
        <w:rPr>
          <w:rFonts w:ascii="Times New Roman" w:hAnsi="Times New Roman"/>
          <w:sz w:val="28"/>
          <w:szCs w:val="28"/>
        </w:rPr>
        <w:lastRenderedPageBreak/>
        <w:t xml:space="preserve">пользоваться юридической помощью адвоката и т.д. Реализации права на защиту посвящена ст. 30.1 КоАП, в которой говорится о праве обжалования постановления по делу об административном правонарушении; в ст. 25.1 КоАП сказано о праве лица, привлекаемого к ответственности, дать объяснения, подписать протокол или отказаться от его подписания. Ряд других статей КоАП тоже закрепляют право граждан на защиту при совершении определенных процессуальных действий. Когда говорят о праве на защиту, прежде </w:t>
      </w:r>
      <w:proofErr w:type="gramStart"/>
      <w:r w:rsidRPr="00EE35F2">
        <w:rPr>
          <w:rFonts w:ascii="Times New Roman" w:hAnsi="Times New Roman"/>
          <w:sz w:val="28"/>
          <w:szCs w:val="28"/>
        </w:rPr>
        <w:t>всего</w:t>
      </w:r>
      <w:proofErr w:type="gramEnd"/>
      <w:r w:rsidRPr="00EE35F2">
        <w:rPr>
          <w:rFonts w:ascii="Times New Roman" w:hAnsi="Times New Roman"/>
          <w:sz w:val="28"/>
          <w:szCs w:val="28"/>
        </w:rPr>
        <w:t xml:space="preserve"> имеют в виду лицо, которое привлекают к ответственности. Но нельзя забывать, что в процессе может участвовать и другой гражданин, непосредственно заинтересованный в справедливом решении дела. Это потерпевший. Он тоже вправе активно защищать свои интересы, и для этого он может заявлять ходатайства, подавать жалобы и т.д.</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4) Презумпция невиновности заключается в том, что лицо, привлекаемое к</w:t>
      </w:r>
      <w:r>
        <w:rPr>
          <w:rFonts w:ascii="Times New Roman" w:hAnsi="Times New Roman"/>
          <w:sz w:val="28"/>
          <w:szCs w:val="28"/>
        </w:rPr>
        <w:t xml:space="preserve"> </w:t>
      </w:r>
      <w:r w:rsidRPr="00EE35F2">
        <w:rPr>
          <w:rFonts w:ascii="Times New Roman" w:hAnsi="Times New Roman"/>
          <w:sz w:val="28"/>
          <w:szCs w:val="28"/>
        </w:rPr>
        <w:t xml:space="preserve">административной ответственности, считается невиновным до тех пор, пока его виновность не будет доказана в установленном законом порядке (ч. 2 ст. 1.5 КоАП РФ). Данный принцип предполагает также, что время доказывания лежит на обвинителе. </w:t>
      </w:r>
      <w:proofErr w:type="gramStart"/>
      <w:r w:rsidRPr="00EE35F2">
        <w:rPr>
          <w:rFonts w:ascii="Times New Roman" w:hAnsi="Times New Roman"/>
          <w:sz w:val="28"/>
          <w:szCs w:val="28"/>
        </w:rPr>
        <w:t>Привлекаемый</w:t>
      </w:r>
      <w:proofErr w:type="gramEnd"/>
      <w:r w:rsidRPr="00EE35F2">
        <w:rPr>
          <w:rFonts w:ascii="Times New Roman" w:hAnsi="Times New Roman"/>
          <w:sz w:val="28"/>
          <w:szCs w:val="28"/>
        </w:rPr>
        <w:t xml:space="preserve"> к ответственности не обязан доказывать свою невиновность, хотя имеет на это право. Из принципа презумпции невиновности вытекает и такое важное положение: всякое сомнение толкуется в пользу лица, привлекаемого к административной ответственности. Это относится к тем случаям, когда сомнения не были устранены в ходе разрешения дела. Указанное обстоятельство является одним из оснований вынесения оправдательных постановлений.</w:t>
      </w:r>
    </w:p>
    <w:p w:rsidR="00D71433" w:rsidRPr="00EE35F2" w:rsidRDefault="00D71433" w:rsidP="00D71433">
      <w:pPr>
        <w:ind w:firstLine="709"/>
        <w:rPr>
          <w:rFonts w:ascii="Times New Roman" w:hAnsi="Times New Roman"/>
          <w:sz w:val="28"/>
          <w:szCs w:val="28"/>
        </w:rPr>
      </w:pPr>
      <w:r>
        <w:rPr>
          <w:rFonts w:ascii="Times New Roman" w:hAnsi="Times New Roman"/>
          <w:sz w:val="28"/>
          <w:szCs w:val="28"/>
        </w:rPr>
        <w:t>5) Принцип равенства сторон</w:t>
      </w:r>
      <w:r w:rsidRPr="00EE35F2">
        <w:rPr>
          <w:rFonts w:ascii="Times New Roman" w:hAnsi="Times New Roman"/>
          <w:sz w:val="28"/>
          <w:szCs w:val="28"/>
        </w:rPr>
        <w:t>.</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Данный принцип осуществляется во всех видах юридического процесса. Он вытекает из более общего принципа, согласно которому все граждане равны перед законом. На каждого гражданина, на каждое должностное лицо, независимо от его служебного положения, нормы закона распространяются в равной степени. Содержание данного принципа находит своё отражение в закреплении определённого правового статуса сторон, установлении их административно-процессуальных прав и обязанностей как участников определённого вида правовых отношений. Данный принцип исходит из необходимости оказания соответствующей правовой помощи стороне, которая в ней нуждается, и в то же время предполагает обязанность соответствующего органа следить за тем, чтобы стороны должным образом использовали принадлежащие им права и исполняли возложенные на них обязанности. Принцип равенства прямо закреплен в ст. 1.4 КоАП РФ, согласно которой все граждане равны перед законом и органом, рассматривающим дело, независимо от происхождения, социального и имущественного положения, расовой и национальной принадлежности, пола, образования, языка, отношения к религии, рода и характера занятий, места жительства и других обстоятельств.</w:t>
      </w:r>
    </w:p>
    <w:p w:rsidR="00D71433" w:rsidRPr="00EE35F2" w:rsidRDefault="00D71433" w:rsidP="00D71433">
      <w:pPr>
        <w:ind w:firstLine="709"/>
        <w:rPr>
          <w:rFonts w:ascii="Times New Roman" w:hAnsi="Times New Roman"/>
          <w:sz w:val="28"/>
          <w:szCs w:val="28"/>
        </w:rPr>
      </w:pPr>
      <w:r>
        <w:rPr>
          <w:rFonts w:ascii="Times New Roman" w:hAnsi="Times New Roman"/>
          <w:sz w:val="28"/>
          <w:szCs w:val="28"/>
        </w:rPr>
        <w:t>6) Принцип гласности процесса</w:t>
      </w:r>
      <w:r w:rsidRPr="00EE35F2">
        <w:rPr>
          <w:rFonts w:ascii="Times New Roman" w:hAnsi="Times New Roman"/>
          <w:sz w:val="28"/>
          <w:szCs w:val="28"/>
        </w:rPr>
        <w:t>.</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Этот принцип предполагает ознакомление широких слоёв граждан с </w:t>
      </w:r>
      <w:r w:rsidRPr="00EE35F2">
        <w:rPr>
          <w:rFonts w:ascii="Times New Roman" w:hAnsi="Times New Roman"/>
          <w:sz w:val="28"/>
          <w:szCs w:val="28"/>
        </w:rPr>
        <w:lastRenderedPageBreak/>
        <w:t>решением тех или иных вопросов, входящих в компетенцию соответствующих органов государственного управления и обеспечивает сторонам в административном процессе возможность беспрепятственно знакомиться со всеми материалами по делу, документами и т.д., что является одним из существенных условий правильного рассмотрения и разрешения административных дел. Производство по делам об административных проступках осуществляется гласно, открыто. В целях повышения воспитательной и предупредительной роли названного производства такие дела могут рассматриваться непосредственно в трудовых коллективах, по месту учебы или жительства нарушителя (ст. 24.3 КоАП РФ).</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7) Принцип быстроты процесса. </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Данный принцип есть выражение оперативности государственной управленческой деятельности. С другой стороны, этот принцип выступает в качестве определённой юридической гарантии реализации субъективных прав и законных интересов участников процесса. Поэтому действующее законодательство устанавливает точные сроки, в течени</w:t>
      </w:r>
      <w:proofErr w:type="gramStart"/>
      <w:r w:rsidRPr="00EE35F2">
        <w:rPr>
          <w:rFonts w:ascii="Times New Roman" w:hAnsi="Times New Roman"/>
          <w:sz w:val="28"/>
          <w:szCs w:val="28"/>
        </w:rPr>
        <w:t>и</w:t>
      </w:r>
      <w:proofErr w:type="gramEnd"/>
      <w:r w:rsidRPr="00EE35F2">
        <w:rPr>
          <w:rFonts w:ascii="Times New Roman" w:hAnsi="Times New Roman"/>
          <w:sz w:val="28"/>
          <w:szCs w:val="28"/>
        </w:rPr>
        <w:t xml:space="preserve"> которых должно быть осуществлено производство по тому или иному административному делу. Оперативность административного производства проявляется, прежде всего, в установлении сжатых сроков, определяющих прохождение дела. По общему правилу (ст. 27.5 КоАП РФ) дело должно быть рассмотрено в 15-дневный срок. Это обусловлено многочисленностью и относительной несложностью административных правонарушений. Оперативность обеспечивает своевременность, большой воспитательный, предупредительный эффект воздействия, а кроме того, экономию времени и материальных ресурсов.</w:t>
      </w:r>
      <w:r>
        <w:rPr>
          <w:rFonts w:ascii="Times New Roman" w:hAnsi="Times New Roman"/>
          <w:sz w:val="28"/>
          <w:szCs w:val="28"/>
        </w:rPr>
        <w:t xml:space="preserve"> </w:t>
      </w:r>
      <w:r w:rsidRPr="00EE35F2">
        <w:rPr>
          <w:rFonts w:ascii="Times New Roman" w:hAnsi="Times New Roman"/>
          <w:sz w:val="28"/>
          <w:szCs w:val="28"/>
        </w:rPr>
        <w:t>Данный принцип может воздействовать на административный процесс как позитивно, так и негативно. Быстрота, несомненно, дает возможность не затягивать административный процесс и излишне его не формализовывать, однако совмещение быстроты и качества процесса возможно лишь при очень высоком уровне профессионализма органов и лиц, рассматривающих и разрешающих дело.</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8) Принцип осуществления административного процесса на языке коренного населения. </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Существование этого принципа обусловлено многонациональным составом нашей страны и конституционно закреплённым равноправием всех национальностей проживающих на территории нашей страны. Участвующим в административном процессе лицам, не владеющим языком, на котором ведётся производство по делу, обеспечиваются право и возможность выступать, давать пояснения, заявлять ходатайства и т.д. на своём родном языке, а также беспрепятственно пользоваться услугами переводчика.</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9) Принцип </w:t>
      </w:r>
      <w:proofErr w:type="spellStart"/>
      <w:r w:rsidRPr="00EE35F2">
        <w:rPr>
          <w:rFonts w:ascii="Times New Roman" w:hAnsi="Times New Roman"/>
          <w:sz w:val="28"/>
          <w:szCs w:val="28"/>
        </w:rPr>
        <w:t>двустепенности</w:t>
      </w:r>
      <w:proofErr w:type="spellEnd"/>
      <w:r w:rsidRPr="00EE35F2">
        <w:rPr>
          <w:rFonts w:ascii="Times New Roman" w:hAnsi="Times New Roman"/>
          <w:sz w:val="28"/>
          <w:szCs w:val="28"/>
        </w:rPr>
        <w:t xml:space="preserve"> административного процесса</w:t>
      </w:r>
      <w:proofErr w:type="gramStart"/>
      <w:r w:rsidRPr="00EE35F2">
        <w:rPr>
          <w:rFonts w:ascii="Times New Roman" w:hAnsi="Times New Roman"/>
          <w:sz w:val="28"/>
          <w:szCs w:val="28"/>
        </w:rPr>
        <w:t xml:space="preserve"> .</w:t>
      </w:r>
      <w:proofErr w:type="gramEnd"/>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По этому принципу участники разбирательства административного дела и прежде всего сторона, чьи права и интересы устанавливаются в ходе процесса, могут обжаловать любое первичное действие органа государственного управления или должностного лица, рассматривающего данное дело. Обжалованию может подлежать решение любой первой </w:t>
      </w:r>
      <w:r w:rsidRPr="00EE35F2">
        <w:rPr>
          <w:rFonts w:ascii="Times New Roman" w:hAnsi="Times New Roman"/>
          <w:sz w:val="28"/>
          <w:szCs w:val="28"/>
        </w:rPr>
        <w:lastRenderedPageBreak/>
        <w:t>инстанции в соответствующую вторую инстанцию – вышестоящий орган государственного управления, суд или какой-либо другой орган в зависимости от характера административного дела или законодательного установления.</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К принципам административного процесса, характеризующих его как разновидность управленческой деятельности относят также ряд других принципов, таких как: </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принцип дифференциации и фиксирования функций выражается в том,</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что между различными органами и должностными лицами разделяются и закрепляются административно-процессуальные полномочия по подготовке и изданию актов или разрешению индивидуальных управленческих дел. Можно говорить об известной степени специализации, при которой отдельные органы и служащие, выполняя ряд однотипных функций в административном процессе, приобретают высокий уровень профессионализма, оперативности и компетентности, а также несут ответственность за свой участок работы. Соблюдение этого принципа имеет свои положительные и отрицательные моменты.</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одним из важнейших принципов государственного управления,</w:t>
      </w:r>
    </w:p>
    <w:p w:rsidR="00D71433" w:rsidRPr="00EE35F2" w:rsidRDefault="00D71433" w:rsidP="00D71433">
      <w:pPr>
        <w:ind w:firstLine="709"/>
        <w:rPr>
          <w:rFonts w:ascii="Times New Roman" w:hAnsi="Times New Roman"/>
          <w:sz w:val="28"/>
          <w:szCs w:val="28"/>
        </w:rPr>
      </w:pPr>
      <w:proofErr w:type="gramStart"/>
      <w:r w:rsidRPr="00EE35F2">
        <w:rPr>
          <w:rFonts w:ascii="Times New Roman" w:hAnsi="Times New Roman"/>
          <w:sz w:val="28"/>
          <w:szCs w:val="28"/>
        </w:rPr>
        <w:t>который</w:t>
      </w:r>
      <w:proofErr w:type="gramEnd"/>
      <w:r w:rsidRPr="00EE35F2">
        <w:rPr>
          <w:rFonts w:ascii="Times New Roman" w:hAnsi="Times New Roman"/>
          <w:sz w:val="28"/>
          <w:szCs w:val="28"/>
        </w:rPr>
        <w:t xml:space="preserve"> можно смело отнести и к принципам административного процесса, являются принципы персонализации ответственности и ответственности за непринятие решения. В управленческой деятельности нередко складывается ситуация, при которой весьма сложно выявить действительных виновников нарушений прав, свобод и законных интересов индивидуальных и коллективных субъектов административного процесса, а также лиц, допустивших просчеты при разработке и принятии правовых актов управления. Закрепление принципа персонализации ответственности позволит установить конкретных лиц, лично ответственных за такие нарушения. Это необходимо, прежде всего, для профилактики правонарушений, а также и для наказания виновных.</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 </w:t>
      </w:r>
      <w:proofErr w:type="gramStart"/>
      <w:r w:rsidRPr="00EE35F2">
        <w:rPr>
          <w:rFonts w:ascii="Times New Roman" w:hAnsi="Times New Roman"/>
          <w:sz w:val="28"/>
          <w:szCs w:val="28"/>
        </w:rPr>
        <w:t>п</w:t>
      </w:r>
      <w:proofErr w:type="gramEnd"/>
      <w:r w:rsidRPr="00EE35F2">
        <w:rPr>
          <w:rFonts w:ascii="Times New Roman" w:hAnsi="Times New Roman"/>
          <w:sz w:val="28"/>
          <w:szCs w:val="28"/>
        </w:rPr>
        <w:t xml:space="preserve">ринцип ответственности за непринятие решения призван </w:t>
      </w:r>
      <w:proofErr w:type="spellStart"/>
      <w:r w:rsidRPr="00EE35F2">
        <w:rPr>
          <w:rFonts w:ascii="Times New Roman" w:hAnsi="Times New Roman"/>
          <w:sz w:val="28"/>
          <w:szCs w:val="28"/>
        </w:rPr>
        <w:t>максимальносократить</w:t>
      </w:r>
      <w:proofErr w:type="spellEnd"/>
      <w:r w:rsidRPr="00EE35F2">
        <w:rPr>
          <w:rFonts w:ascii="Times New Roman" w:hAnsi="Times New Roman"/>
          <w:sz w:val="28"/>
          <w:szCs w:val="28"/>
        </w:rPr>
        <w:t xml:space="preserve"> сроки рассмотрения дел и устранить волокиту в административном процессе. Кроме того, он направлен против нежелания государственных и иных служащих </w:t>
      </w:r>
      <w:proofErr w:type="gramStart"/>
      <w:r w:rsidRPr="00EE35F2">
        <w:rPr>
          <w:rFonts w:ascii="Times New Roman" w:hAnsi="Times New Roman"/>
          <w:sz w:val="28"/>
          <w:szCs w:val="28"/>
        </w:rPr>
        <w:t>брать</w:t>
      </w:r>
      <w:proofErr w:type="gramEnd"/>
      <w:r w:rsidRPr="00EE35F2">
        <w:rPr>
          <w:rFonts w:ascii="Times New Roman" w:hAnsi="Times New Roman"/>
          <w:sz w:val="28"/>
          <w:szCs w:val="28"/>
        </w:rPr>
        <w:t xml:space="preserve"> на себя ответственность при рассмотрении индивидуальных административных дел и принятии правовых актов управления.</w:t>
      </w:r>
    </w:p>
    <w:p w:rsidR="00D71433" w:rsidRPr="00EE35F2" w:rsidRDefault="00D71433" w:rsidP="00D71433">
      <w:pPr>
        <w:ind w:firstLine="709"/>
        <w:rPr>
          <w:rFonts w:ascii="Times New Roman" w:hAnsi="Times New Roman"/>
          <w:sz w:val="28"/>
          <w:szCs w:val="28"/>
        </w:rPr>
      </w:pPr>
      <w:r w:rsidRPr="00EE35F2">
        <w:rPr>
          <w:rFonts w:ascii="Times New Roman" w:hAnsi="Times New Roman"/>
          <w:sz w:val="28"/>
          <w:szCs w:val="28"/>
        </w:rPr>
        <w:t xml:space="preserve">Помимо указанных, в специальной литературе выделяют еще ряд других принципов административного процесса, таких как принцип независимости в принятии решений, принцип компетентности и т.д. </w:t>
      </w:r>
    </w:p>
    <w:p w:rsidR="00D71433" w:rsidRDefault="00D71433" w:rsidP="00D71433">
      <w:pPr>
        <w:spacing w:line="360" w:lineRule="auto"/>
        <w:rPr>
          <w:rFonts w:ascii="Times New Roman" w:hAnsi="Times New Roman"/>
          <w:b/>
          <w:sz w:val="28"/>
          <w:szCs w:val="28"/>
        </w:rPr>
      </w:pPr>
    </w:p>
    <w:p w:rsidR="00D71433" w:rsidRPr="008B2BC1" w:rsidRDefault="00D71433" w:rsidP="00D71433">
      <w:pPr>
        <w:spacing w:line="360" w:lineRule="auto"/>
        <w:jc w:val="center"/>
        <w:rPr>
          <w:rFonts w:ascii="Times New Roman" w:hAnsi="Times New Roman"/>
          <w:b/>
          <w:sz w:val="28"/>
          <w:szCs w:val="28"/>
        </w:rPr>
      </w:pPr>
      <w:r w:rsidRPr="008B2BC1">
        <w:rPr>
          <w:rFonts w:ascii="Times New Roman" w:hAnsi="Times New Roman"/>
          <w:b/>
          <w:sz w:val="28"/>
          <w:szCs w:val="28"/>
        </w:rPr>
        <w:t>Список источников</w:t>
      </w:r>
    </w:p>
    <w:p w:rsidR="006975B6" w:rsidRPr="006975B6" w:rsidRDefault="006975B6" w:rsidP="006975B6">
      <w:pPr>
        <w:widowControl/>
        <w:numPr>
          <w:ilvl w:val="0"/>
          <w:numId w:val="34"/>
        </w:numPr>
        <w:shd w:val="clear" w:color="auto" w:fill="FFFFFF"/>
        <w:tabs>
          <w:tab w:val="left" w:pos="0"/>
          <w:tab w:val="left" w:pos="360"/>
          <w:tab w:val="left" w:pos="540"/>
          <w:tab w:val="left" w:pos="993"/>
          <w:tab w:val="left" w:leader="underscore" w:pos="7032"/>
        </w:tabs>
        <w:ind w:left="0" w:firstLine="709"/>
        <w:jc w:val="both"/>
        <w:rPr>
          <w:rFonts w:ascii="Times New Roman" w:hAnsi="Times New Roman"/>
          <w:bCs/>
          <w:spacing w:val="2"/>
          <w:sz w:val="28"/>
          <w:szCs w:val="28"/>
        </w:rPr>
      </w:pPr>
      <w:bookmarkStart w:id="2" w:name="_GoBack"/>
      <w:bookmarkEnd w:id="2"/>
      <w:r w:rsidRPr="006975B6">
        <w:rPr>
          <w:rFonts w:ascii="Times New Roman" w:hAnsi="Times New Roman"/>
          <w:bCs/>
          <w:spacing w:val="2"/>
          <w:sz w:val="28"/>
          <w:szCs w:val="28"/>
        </w:rPr>
        <w:t xml:space="preserve">Российская Федерация. Законы. Конституция Российской Федерации: принята 12.12.1993 (редакция от 14.03.2020) – Москва: Российская газета. 2021. – 25 декабря. </w:t>
      </w:r>
    </w:p>
    <w:p w:rsidR="006975B6" w:rsidRPr="006975B6" w:rsidRDefault="006975B6" w:rsidP="006975B6">
      <w:pPr>
        <w:widowControl/>
        <w:numPr>
          <w:ilvl w:val="0"/>
          <w:numId w:val="34"/>
        </w:numPr>
        <w:shd w:val="clear" w:color="auto" w:fill="FFFFFF"/>
        <w:tabs>
          <w:tab w:val="left" w:pos="0"/>
          <w:tab w:val="left" w:pos="360"/>
          <w:tab w:val="left" w:pos="540"/>
          <w:tab w:val="left" w:pos="993"/>
          <w:tab w:val="left" w:leader="underscore" w:pos="7032"/>
        </w:tabs>
        <w:ind w:left="0" w:firstLine="709"/>
        <w:jc w:val="both"/>
        <w:rPr>
          <w:rFonts w:ascii="Times New Roman" w:hAnsi="Times New Roman"/>
          <w:bCs/>
          <w:spacing w:val="2"/>
          <w:sz w:val="28"/>
          <w:szCs w:val="28"/>
        </w:rPr>
      </w:pPr>
      <w:r w:rsidRPr="006975B6">
        <w:rPr>
          <w:rFonts w:ascii="Times New Roman" w:hAnsi="Times New Roman"/>
          <w:bCs/>
          <w:spacing w:val="2"/>
          <w:sz w:val="28"/>
          <w:szCs w:val="28"/>
        </w:rPr>
        <w:lastRenderedPageBreak/>
        <w:t>Российская Федерация. Законы. О  судебной системе Российской Федерации: Федеральный конституционный закон от 31 декабря 1996 г. № 1-ФКЗ: [принят Государственной думой 23 октября 1996 года</w:t>
      </w:r>
      <w:proofErr w:type="gramStart"/>
      <w:r w:rsidRPr="006975B6">
        <w:rPr>
          <w:rFonts w:ascii="Times New Roman" w:hAnsi="Times New Roman"/>
          <w:bCs/>
          <w:spacing w:val="2"/>
          <w:sz w:val="28"/>
          <w:szCs w:val="28"/>
        </w:rPr>
        <w:t xml:space="preserve"> :</w:t>
      </w:r>
      <w:proofErr w:type="gramEnd"/>
      <w:r w:rsidRPr="006975B6">
        <w:rPr>
          <w:rFonts w:ascii="Times New Roman" w:hAnsi="Times New Roman"/>
          <w:bCs/>
          <w:spacing w:val="2"/>
          <w:sz w:val="28"/>
          <w:szCs w:val="28"/>
        </w:rPr>
        <w:t xml:space="preserve"> одобрен Советом Федерации 26 декабря 1996 года]  // Собрание законодательства РФ. 1997. № I.CT.1.</w:t>
      </w:r>
    </w:p>
    <w:p w:rsidR="006975B6" w:rsidRPr="006975B6" w:rsidRDefault="006975B6" w:rsidP="006975B6">
      <w:pPr>
        <w:widowControl/>
        <w:numPr>
          <w:ilvl w:val="0"/>
          <w:numId w:val="34"/>
        </w:numPr>
        <w:shd w:val="clear" w:color="auto" w:fill="FFFFFF"/>
        <w:tabs>
          <w:tab w:val="left" w:pos="0"/>
          <w:tab w:val="left" w:pos="360"/>
          <w:tab w:val="left" w:pos="540"/>
          <w:tab w:val="left" w:pos="993"/>
          <w:tab w:val="left" w:leader="underscore" w:pos="7032"/>
        </w:tabs>
        <w:ind w:left="0" w:firstLine="709"/>
        <w:jc w:val="both"/>
        <w:rPr>
          <w:rFonts w:ascii="Times New Roman" w:hAnsi="Times New Roman"/>
          <w:bCs/>
          <w:spacing w:val="2"/>
          <w:sz w:val="28"/>
          <w:szCs w:val="28"/>
        </w:rPr>
      </w:pPr>
      <w:r w:rsidRPr="006975B6">
        <w:rPr>
          <w:rFonts w:ascii="Times New Roman" w:hAnsi="Times New Roman"/>
          <w:bCs/>
          <w:spacing w:val="2"/>
          <w:sz w:val="28"/>
          <w:szCs w:val="28"/>
        </w:rPr>
        <w:t xml:space="preserve">Российская Федерация. Законы. </w:t>
      </w:r>
      <w:r w:rsidR="002E6687">
        <w:rPr>
          <w:rFonts w:ascii="Times New Roman" w:hAnsi="Times New Roman"/>
          <w:bCs/>
          <w:spacing w:val="2"/>
          <w:sz w:val="28"/>
          <w:szCs w:val="28"/>
        </w:rPr>
        <w:t>Кодекс административного судопроизводства</w:t>
      </w:r>
      <w:r w:rsidRPr="006975B6">
        <w:rPr>
          <w:rFonts w:ascii="Times New Roman" w:hAnsi="Times New Roman"/>
          <w:bCs/>
          <w:spacing w:val="2"/>
          <w:sz w:val="28"/>
          <w:szCs w:val="28"/>
        </w:rPr>
        <w:t xml:space="preserve"> </w:t>
      </w:r>
      <w:r w:rsidR="002E6687">
        <w:rPr>
          <w:rFonts w:ascii="Times New Roman" w:hAnsi="Times New Roman"/>
          <w:bCs/>
          <w:spacing w:val="2"/>
          <w:sz w:val="28"/>
          <w:szCs w:val="28"/>
        </w:rPr>
        <w:t>08</w:t>
      </w:r>
      <w:r w:rsidRPr="006975B6">
        <w:rPr>
          <w:rFonts w:ascii="Times New Roman" w:hAnsi="Times New Roman"/>
          <w:bCs/>
          <w:spacing w:val="2"/>
          <w:sz w:val="28"/>
          <w:szCs w:val="28"/>
        </w:rPr>
        <w:t>.</w:t>
      </w:r>
      <w:r w:rsidR="002E6687">
        <w:rPr>
          <w:rFonts w:ascii="Times New Roman" w:hAnsi="Times New Roman"/>
          <w:bCs/>
          <w:spacing w:val="2"/>
          <w:sz w:val="28"/>
          <w:szCs w:val="28"/>
        </w:rPr>
        <w:t>03</w:t>
      </w:r>
      <w:r w:rsidRPr="006975B6">
        <w:rPr>
          <w:rFonts w:ascii="Times New Roman" w:hAnsi="Times New Roman"/>
          <w:bCs/>
          <w:spacing w:val="2"/>
          <w:sz w:val="28"/>
          <w:szCs w:val="28"/>
        </w:rPr>
        <w:t>.20</w:t>
      </w:r>
      <w:r w:rsidR="002E6687">
        <w:rPr>
          <w:rFonts w:ascii="Times New Roman" w:hAnsi="Times New Roman"/>
          <w:bCs/>
          <w:spacing w:val="2"/>
          <w:sz w:val="28"/>
          <w:szCs w:val="28"/>
        </w:rPr>
        <w:t>15</w:t>
      </w:r>
      <w:r w:rsidRPr="006975B6">
        <w:rPr>
          <w:rFonts w:ascii="Times New Roman" w:hAnsi="Times New Roman"/>
          <w:bCs/>
          <w:spacing w:val="2"/>
          <w:sz w:val="28"/>
          <w:szCs w:val="28"/>
        </w:rPr>
        <w:t xml:space="preserve"> №</w:t>
      </w:r>
      <w:r w:rsidR="002E6687">
        <w:rPr>
          <w:rFonts w:ascii="Times New Roman" w:hAnsi="Times New Roman"/>
          <w:bCs/>
          <w:spacing w:val="2"/>
          <w:sz w:val="28"/>
          <w:szCs w:val="28"/>
        </w:rPr>
        <w:t>2</w:t>
      </w:r>
      <w:r w:rsidRPr="006975B6">
        <w:rPr>
          <w:rFonts w:ascii="Times New Roman" w:hAnsi="Times New Roman"/>
          <w:bCs/>
          <w:spacing w:val="2"/>
          <w:sz w:val="28"/>
          <w:szCs w:val="28"/>
        </w:rPr>
        <w:t>1-ФЗ: [принят Государственной думой 2</w:t>
      </w:r>
      <w:r w:rsidR="002E6687">
        <w:rPr>
          <w:rFonts w:ascii="Times New Roman" w:hAnsi="Times New Roman"/>
          <w:bCs/>
          <w:spacing w:val="2"/>
          <w:sz w:val="28"/>
          <w:szCs w:val="28"/>
        </w:rPr>
        <w:t>0</w:t>
      </w:r>
      <w:r w:rsidRPr="006975B6">
        <w:rPr>
          <w:rFonts w:ascii="Times New Roman" w:hAnsi="Times New Roman"/>
          <w:bCs/>
          <w:spacing w:val="2"/>
          <w:sz w:val="28"/>
          <w:szCs w:val="28"/>
        </w:rPr>
        <w:t xml:space="preserve"> </w:t>
      </w:r>
      <w:r w:rsidR="002E6687">
        <w:rPr>
          <w:rFonts w:ascii="Times New Roman" w:hAnsi="Times New Roman"/>
          <w:bCs/>
          <w:spacing w:val="2"/>
          <w:sz w:val="28"/>
          <w:szCs w:val="28"/>
        </w:rPr>
        <w:t>февраля</w:t>
      </w:r>
      <w:r w:rsidRPr="006975B6">
        <w:rPr>
          <w:rFonts w:ascii="Times New Roman" w:hAnsi="Times New Roman"/>
          <w:bCs/>
          <w:spacing w:val="2"/>
          <w:sz w:val="28"/>
          <w:szCs w:val="28"/>
        </w:rPr>
        <w:t xml:space="preserve"> 20</w:t>
      </w:r>
      <w:r w:rsidR="002E6687">
        <w:rPr>
          <w:rFonts w:ascii="Times New Roman" w:hAnsi="Times New Roman"/>
          <w:bCs/>
          <w:spacing w:val="2"/>
          <w:sz w:val="28"/>
          <w:szCs w:val="28"/>
        </w:rPr>
        <w:t>15</w:t>
      </w:r>
      <w:r w:rsidRPr="006975B6">
        <w:rPr>
          <w:rFonts w:ascii="Times New Roman" w:hAnsi="Times New Roman"/>
          <w:bCs/>
          <w:spacing w:val="2"/>
          <w:sz w:val="28"/>
          <w:szCs w:val="28"/>
        </w:rPr>
        <w:t xml:space="preserve"> г</w:t>
      </w:r>
      <w:r w:rsidR="002E6687">
        <w:rPr>
          <w:rFonts w:ascii="Times New Roman" w:hAnsi="Times New Roman"/>
          <w:bCs/>
          <w:spacing w:val="2"/>
          <w:sz w:val="28"/>
          <w:szCs w:val="28"/>
        </w:rPr>
        <w:t>ода: одобрен Советом Федерации 25</w:t>
      </w:r>
      <w:r w:rsidRPr="006975B6">
        <w:rPr>
          <w:rFonts w:ascii="Times New Roman" w:hAnsi="Times New Roman"/>
          <w:bCs/>
          <w:spacing w:val="2"/>
          <w:sz w:val="28"/>
          <w:szCs w:val="28"/>
        </w:rPr>
        <w:t xml:space="preserve"> </w:t>
      </w:r>
      <w:r w:rsidR="002E6687">
        <w:rPr>
          <w:rFonts w:ascii="Times New Roman" w:hAnsi="Times New Roman"/>
          <w:bCs/>
          <w:spacing w:val="2"/>
          <w:sz w:val="28"/>
          <w:szCs w:val="28"/>
        </w:rPr>
        <w:t>февраля</w:t>
      </w:r>
      <w:r w:rsidRPr="006975B6">
        <w:rPr>
          <w:rFonts w:ascii="Times New Roman" w:hAnsi="Times New Roman"/>
          <w:bCs/>
          <w:spacing w:val="2"/>
          <w:sz w:val="28"/>
          <w:szCs w:val="28"/>
        </w:rPr>
        <w:t xml:space="preserve"> 20</w:t>
      </w:r>
      <w:r w:rsidR="002E6687">
        <w:rPr>
          <w:rFonts w:ascii="Times New Roman" w:hAnsi="Times New Roman"/>
          <w:bCs/>
          <w:spacing w:val="2"/>
          <w:sz w:val="28"/>
          <w:szCs w:val="28"/>
        </w:rPr>
        <w:t>15</w:t>
      </w:r>
      <w:r w:rsidRPr="006975B6">
        <w:rPr>
          <w:rFonts w:ascii="Times New Roman" w:hAnsi="Times New Roman"/>
          <w:bCs/>
          <w:spacing w:val="2"/>
          <w:sz w:val="28"/>
          <w:szCs w:val="28"/>
        </w:rPr>
        <w:t xml:space="preserve"> года] // Собрание законодательства РФ. – 20</w:t>
      </w:r>
      <w:r w:rsidR="002E6687">
        <w:rPr>
          <w:rFonts w:ascii="Times New Roman" w:hAnsi="Times New Roman"/>
          <w:bCs/>
          <w:spacing w:val="2"/>
          <w:sz w:val="28"/>
          <w:szCs w:val="28"/>
        </w:rPr>
        <w:t>15</w:t>
      </w:r>
      <w:r w:rsidRPr="006975B6">
        <w:rPr>
          <w:rFonts w:ascii="Times New Roman" w:hAnsi="Times New Roman"/>
          <w:bCs/>
          <w:spacing w:val="2"/>
          <w:sz w:val="28"/>
          <w:szCs w:val="28"/>
        </w:rPr>
        <w:t>. -№</w:t>
      </w:r>
      <w:r w:rsidR="002E6687">
        <w:rPr>
          <w:rFonts w:ascii="Times New Roman" w:hAnsi="Times New Roman"/>
          <w:bCs/>
          <w:spacing w:val="2"/>
          <w:sz w:val="28"/>
          <w:szCs w:val="28"/>
        </w:rPr>
        <w:t>10</w:t>
      </w:r>
      <w:r w:rsidRPr="006975B6">
        <w:rPr>
          <w:rFonts w:ascii="Times New Roman" w:hAnsi="Times New Roman"/>
          <w:bCs/>
          <w:spacing w:val="2"/>
          <w:sz w:val="28"/>
          <w:szCs w:val="28"/>
        </w:rPr>
        <w:t xml:space="preserve">. - Ст. </w:t>
      </w:r>
      <w:r w:rsidR="002E6687">
        <w:rPr>
          <w:rFonts w:ascii="Times New Roman" w:hAnsi="Times New Roman"/>
          <w:bCs/>
          <w:spacing w:val="2"/>
          <w:sz w:val="28"/>
          <w:szCs w:val="28"/>
        </w:rPr>
        <w:t>1391</w:t>
      </w:r>
      <w:r w:rsidRPr="006975B6">
        <w:rPr>
          <w:rFonts w:ascii="Times New Roman" w:hAnsi="Times New Roman"/>
          <w:bCs/>
          <w:spacing w:val="2"/>
          <w:sz w:val="28"/>
          <w:szCs w:val="28"/>
        </w:rPr>
        <w:t>.</w:t>
      </w:r>
    </w:p>
    <w:p w:rsidR="006975B6" w:rsidRPr="006975B6" w:rsidRDefault="006975B6" w:rsidP="006975B6">
      <w:pPr>
        <w:widowControl/>
        <w:numPr>
          <w:ilvl w:val="0"/>
          <w:numId w:val="34"/>
        </w:numPr>
        <w:shd w:val="clear" w:color="auto" w:fill="FFFFFF"/>
        <w:tabs>
          <w:tab w:val="left" w:pos="0"/>
          <w:tab w:val="left" w:pos="360"/>
          <w:tab w:val="left" w:pos="540"/>
          <w:tab w:val="left" w:pos="993"/>
          <w:tab w:val="left" w:leader="underscore" w:pos="7032"/>
        </w:tabs>
        <w:ind w:left="0" w:firstLine="709"/>
        <w:jc w:val="both"/>
        <w:rPr>
          <w:rFonts w:ascii="Times New Roman" w:hAnsi="Times New Roman"/>
          <w:bCs/>
          <w:spacing w:val="2"/>
          <w:sz w:val="28"/>
          <w:szCs w:val="28"/>
        </w:rPr>
      </w:pPr>
      <w:r w:rsidRPr="006975B6">
        <w:rPr>
          <w:rFonts w:ascii="Times New Roman" w:hAnsi="Times New Roman"/>
          <w:bCs/>
          <w:spacing w:val="2"/>
          <w:sz w:val="28"/>
          <w:szCs w:val="28"/>
        </w:rPr>
        <w:t xml:space="preserve">Постановление Пленума Верховного Суда РФ от 27.09.2016 N 36 (ред. от 17.12.2024) "О некоторых вопросах применения судами Кодекса административного судопроизводства Российской Федерации"// </w:t>
      </w:r>
      <w:proofErr w:type="spellStart"/>
      <w:r w:rsidRPr="006975B6">
        <w:rPr>
          <w:rFonts w:ascii="Times New Roman" w:hAnsi="Times New Roman"/>
          <w:bCs/>
          <w:spacing w:val="2"/>
          <w:sz w:val="28"/>
          <w:szCs w:val="28"/>
        </w:rPr>
        <w:t>КонсультантПлюс</w:t>
      </w:r>
      <w:proofErr w:type="spellEnd"/>
      <w:r w:rsidRPr="006975B6">
        <w:rPr>
          <w:rFonts w:ascii="Times New Roman" w:hAnsi="Times New Roman"/>
          <w:bCs/>
          <w:spacing w:val="2"/>
          <w:sz w:val="28"/>
          <w:szCs w:val="28"/>
        </w:rPr>
        <w:t>: справочно-правовая система [</w:t>
      </w:r>
      <w:proofErr w:type="spellStart"/>
      <w:r w:rsidRPr="006975B6">
        <w:rPr>
          <w:rFonts w:ascii="Times New Roman" w:hAnsi="Times New Roman"/>
          <w:bCs/>
          <w:spacing w:val="2"/>
          <w:sz w:val="28"/>
          <w:szCs w:val="28"/>
        </w:rPr>
        <w:t>Офиц</w:t>
      </w:r>
      <w:proofErr w:type="gramStart"/>
      <w:r w:rsidRPr="006975B6">
        <w:rPr>
          <w:rFonts w:ascii="Times New Roman" w:hAnsi="Times New Roman"/>
          <w:bCs/>
          <w:spacing w:val="2"/>
          <w:sz w:val="28"/>
          <w:szCs w:val="28"/>
        </w:rPr>
        <w:t>.с</w:t>
      </w:r>
      <w:proofErr w:type="gramEnd"/>
      <w:r w:rsidRPr="006975B6">
        <w:rPr>
          <w:rFonts w:ascii="Times New Roman" w:hAnsi="Times New Roman"/>
          <w:bCs/>
          <w:spacing w:val="2"/>
          <w:sz w:val="28"/>
          <w:szCs w:val="28"/>
        </w:rPr>
        <w:t>айт</w:t>
      </w:r>
      <w:proofErr w:type="spellEnd"/>
      <w:r w:rsidRPr="006975B6">
        <w:rPr>
          <w:rFonts w:ascii="Times New Roman" w:hAnsi="Times New Roman"/>
          <w:bCs/>
          <w:spacing w:val="2"/>
          <w:sz w:val="28"/>
          <w:szCs w:val="28"/>
        </w:rPr>
        <w:t xml:space="preserve">]. — URL: http://www.consultant.ru/ (дата обращения: </w:t>
      </w:r>
      <w:proofErr w:type="spellStart"/>
      <w:r w:rsidRPr="006975B6">
        <w:rPr>
          <w:rFonts w:ascii="Times New Roman" w:hAnsi="Times New Roman"/>
          <w:bCs/>
          <w:spacing w:val="2"/>
          <w:sz w:val="28"/>
          <w:szCs w:val="28"/>
        </w:rPr>
        <w:t>хх.хх</w:t>
      </w:r>
      <w:proofErr w:type="gramStart"/>
      <w:r w:rsidRPr="006975B6">
        <w:rPr>
          <w:rFonts w:ascii="Times New Roman" w:hAnsi="Times New Roman"/>
          <w:bCs/>
          <w:spacing w:val="2"/>
          <w:sz w:val="28"/>
          <w:szCs w:val="28"/>
        </w:rPr>
        <w:t>.х</w:t>
      </w:r>
      <w:proofErr w:type="gramEnd"/>
      <w:r w:rsidRPr="006975B6">
        <w:rPr>
          <w:rFonts w:ascii="Times New Roman" w:hAnsi="Times New Roman"/>
          <w:bCs/>
          <w:spacing w:val="2"/>
          <w:sz w:val="28"/>
          <w:szCs w:val="28"/>
        </w:rPr>
        <w:t>ххх</w:t>
      </w:r>
      <w:proofErr w:type="spellEnd"/>
      <w:r w:rsidRPr="006975B6">
        <w:rPr>
          <w:rFonts w:ascii="Times New Roman" w:hAnsi="Times New Roman"/>
          <w:bCs/>
          <w:spacing w:val="2"/>
          <w:sz w:val="28"/>
          <w:szCs w:val="28"/>
        </w:rPr>
        <w:t>)</w:t>
      </w:r>
    </w:p>
    <w:p w:rsidR="006975B6" w:rsidRPr="006975B6" w:rsidRDefault="006975B6" w:rsidP="006975B6">
      <w:pPr>
        <w:widowControl/>
        <w:numPr>
          <w:ilvl w:val="0"/>
          <w:numId w:val="34"/>
        </w:numPr>
        <w:shd w:val="clear" w:color="auto" w:fill="FFFFFF"/>
        <w:tabs>
          <w:tab w:val="left" w:pos="0"/>
          <w:tab w:val="left" w:pos="360"/>
          <w:tab w:val="left" w:pos="540"/>
          <w:tab w:val="left" w:pos="993"/>
          <w:tab w:val="left" w:leader="underscore" w:pos="7032"/>
        </w:tabs>
        <w:ind w:left="0" w:firstLine="709"/>
        <w:jc w:val="both"/>
        <w:rPr>
          <w:rFonts w:ascii="Times New Roman" w:hAnsi="Times New Roman"/>
          <w:bCs/>
          <w:spacing w:val="2"/>
          <w:sz w:val="28"/>
          <w:szCs w:val="28"/>
        </w:rPr>
      </w:pPr>
      <w:r w:rsidRPr="006975B6">
        <w:rPr>
          <w:rFonts w:ascii="Times New Roman" w:hAnsi="Times New Roman"/>
          <w:bCs/>
          <w:spacing w:val="2"/>
          <w:sz w:val="28"/>
          <w:szCs w:val="28"/>
        </w:rPr>
        <w:t>Волков, А. М.  Административное судопроизводство</w:t>
      </w:r>
      <w:proofErr w:type="gramStart"/>
      <w:r w:rsidRPr="006975B6">
        <w:rPr>
          <w:rFonts w:ascii="Times New Roman" w:hAnsi="Times New Roman"/>
          <w:bCs/>
          <w:spacing w:val="2"/>
          <w:sz w:val="28"/>
          <w:szCs w:val="28"/>
        </w:rPr>
        <w:t xml:space="preserve"> :</w:t>
      </w:r>
      <w:proofErr w:type="gramEnd"/>
      <w:r w:rsidRPr="006975B6">
        <w:rPr>
          <w:rFonts w:ascii="Times New Roman" w:hAnsi="Times New Roman"/>
          <w:bCs/>
          <w:spacing w:val="2"/>
          <w:sz w:val="28"/>
          <w:szCs w:val="28"/>
        </w:rPr>
        <w:t xml:space="preserve"> учебник для вузов / А. М. Волков, Е. А. </w:t>
      </w:r>
      <w:proofErr w:type="spellStart"/>
      <w:r w:rsidRPr="006975B6">
        <w:rPr>
          <w:rFonts w:ascii="Times New Roman" w:hAnsi="Times New Roman"/>
          <w:bCs/>
          <w:spacing w:val="2"/>
          <w:sz w:val="28"/>
          <w:szCs w:val="28"/>
        </w:rPr>
        <w:t>Лютягина</w:t>
      </w:r>
      <w:proofErr w:type="spellEnd"/>
      <w:r w:rsidRPr="006975B6">
        <w:rPr>
          <w:rFonts w:ascii="Times New Roman" w:hAnsi="Times New Roman"/>
          <w:bCs/>
          <w:spacing w:val="2"/>
          <w:sz w:val="28"/>
          <w:szCs w:val="28"/>
        </w:rPr>
        <w:t xml:space="preserve"> ; под общей редакцией А. М. Волкова. — Москва</w:t>
      </w:r>
      <w:proofErr w:type="gramStart"/>
      <w:r w:rsidRPr="006975B6">
        <w:rPr>
          <w:rFonts w:ascii="Times New Roman" w:hAnsi="Times New Roman"/>
          <w:bCs/>
          <w:spacing w:val="2"/>
          <w:sz w:val="28"/>
          <w:szCs w:val="28"/>
        </w:rPr>
        <w:t xml:space="preserve"> :</w:t>
      </w:r>
      <w:proofErr w:type="gramEnd"/>
      <w:r w:rsidRPr="006975B6">
        <w:rPr>
          <w:rFonts w:ascii="Times New Roman" w:hAnsi="Times New Roman"/>
          <w:bCs/>
          <w:spacing w:val="2"/>
          <w:sz w:val="28"/>
          <w:szCs w:val="28"/>
        </w:rPr>
        <w:t xml:space="preserve"> Издательство </w:t>
      </w:r>
      <w:proofErr w:type="spellStart"/>
      <w:r w:rsidRPr="006975B6">
        <w:rPr>
          <w:rFonts w:ascii="Times New Roman" w:hAnsi="Times New Roman"/>
          <w:bCs/>
          <w:spacing w:val="2"/>
          <w:sz w:val="28"/>
          <w:szCs w:val="28"/>
        </w:rPr>
        <w:t>Юрайт</w:t>
      </w:r>
      <w:proofErr w:type="spellEnd"/>
      <w:r w:rsidRPr="006975B6">
        <w:rPr>
          <w:rFonts w:ascii="Times New Roman" w:hAnsi="Times New Roman"/>
          <w:bCs/>
          <w:spacing w:val="2"/>
          <w:sz w:val="28"/>
          <w:szCs w:val="28"/>
        </w:rPr>
        <w:t>, 2025. — 275 с.</w:t>
      </w:r>
    </w:p>
    <w:p w:rsidR="00D71433" w:rsidRDefault="00D71433" w:rsidP="000D73C6">
      <w:pPr>
        <w:autoSpaceDE w:val="0"/>
        <w:autoSpaceDN w:val="0"/>
        <w:adjustRightInd w:val="0"/>
        <w:contextualSpacing/>
        <w:rPr>
          <w:rFonts w:ascii="Times New Roman" w:eastAsia="Times New Roman" w:hAnsi="Times New Roman" w:cs="Times New Roman"/>
          <w:b/>
          <w:color w:val="auto"/>
          <w:sz w:val="28"/>
          <w:szCs w:val="28"/>
          <w:lang w:bidi="ar-SA"/>
        </w:rPr>
      </w:pPr>
    </w:p>
    <w:p w:rsidR="00D71433" w:rsidRDefault="00D71433" w:rsidP="000D73C6">
      <w:pPr>
        <w:autoSpaceDE w:val="0"/>
        <w:autoSpaceDN w:val="0"/>
        <w:adjustRightInd w:val="0"/>
        <w:contextualSpacing/>
        <w:rPr>
          <w:rFonts w:ascii="Times New Roman" w:eastAsia="Times New Roman" w:hAnsi="Times New Roman" w:cs="Times New Roman"/>
          <w:b/>
          <w:color w:val="auto"/>
          <w:sz w:val="28"/>
          <w:szCs w:val="28"/>
          <w:lang w:bidi="ar-SA"/>
        </w:rPr>
      </w:pPr>
    </w:p>
    <w:p w:rsidR="00D71433" w:rsidRDefault="00D71433" w:rsidP="000D73C6">
      <w:pPr>
        <w:autoSpaceDE w:val="0"/>
        <w:autoSpaceDN w:val="0"/>
        <w:adjustRightInd w:val="0"/>
        <w:contextualSpacing/>
        <w:rPr>
          <w:rFonts w:ascii="Times New Roman" w:eastAsia="Times New Roman" w:hAnsi="Times New Roman" w:cs="Times New Roman"/>
          <w:b/>
          <w:color w:val="auto"/>
          <w:sz w:val="28"/>
          <w:szCs w:val="28"/>
          <w:lang w:bidi="ar-SA"/>
        </w:rPr>
      </w:pPr>
    </w:p>
    <w:bookmarkEnd w:id="0"/>
    <w:bookmarkEnd w:id="1"/>
    <w:p w:rsidR="00A13755" w:rsidRDefault="00A13755" w:rsidP="00B161F7">
      <w:pPr>
        <w:keepNext/>
        <w:keepLines/>
        <w:ind w:firstLine="709"/>
        <w:outlineLvl w:val="3"/>
        <w:rPr>
          <w:rStyle w:val="40"/>
          <w:rFonts w:ascii="Times New Roman" w:hAnsi="Times New Roman" w:cs="Times New Roman"/>
          <w:sz w:val="28"/>
          <w:szCs w:val="28"/>
        </w:rPr>
      </w:pPr>
    </w:p>
    <w:sectPr w:rsidR="00A13755" w:rsidSect="00B161F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ACA" w:rsidRDefault="00801ACA" w:rsidP="00B161F7">
      <w:r>
        <w:separator/>
      </w:r>
    </w:p>
  </w:endnote>
  <w:endnote w:type="continuationSeparator" w:id="0">
    <w:p w:rsidR="00801ACA" w:rsidRDefault="00801ACA" w:rsidP="00B16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574905"/>
      <w:docPartObj>
        <w:docPartGallery w:val="Page Numbers (Bottom of Page)"/>
        <w:docPartUnique/>
      </w:docPartObj>
    </w:sdtPr>
    <w:sdtEndPr>
      <w:rPr>
        <w:rFonts w:ascii="Times New Roman" w:hAnsi="Times New Roman" w:cs="Times New Roman"/>
      </w:rPr>
    </w:sdtEndPr>
    <w:sdtContent>
      <w:p w:rsidR="00A13755" w:rsidRPr="00B161F7" w:rsidRDefault="00A13755" w:rsidP="00B161F7">
        <w:pPr>
          <w:pStyle w:val="a6"/>
          <w:jc w:val="right"/>
          <w:rPr>
            <w:rFonts w:ascii="Times New Roman" w:hAnsi="Times New Roman" w:cs="Times New Roman"/>
          </w:rPr>
        </w:pPr>
        <w:r w:rsidRPr="00B161F7">
          <w:rPr>
            <w:rFonts w:ascii="Times New Roman" w:hAnsi="Times New Roman" w:cs="Times New Roman"/>
          </w:rPr>
          <w:fldChar w:fldCharType="begin"/>
        </w:r>
        <w:r w:rsidRPr="00B161F7">
          <w:rPr>
            <w:rFonts w:ascii="Times New Roman" w:hAnsi="Times New Roman" w:cs="Times New Roman"/>
          </w:rPr>
          <w:instrText>PAGE   \* MERGEFORMAT</w:instrText>
        </w:r>
        <w:r w:rsidRPr="00B161F7">
          <w:rPr>
            <w:rFonts w:ascii="Times New Roman" w:hAnsi="Times New Roman" w:cs="Times New Roman"/>
          </w:rPr>
          <w:fldChar w:fldCharType="separate"/>
        </w:r>
        <w:r w:rsidR="002E6687">
          <w:rPr>
            <w:rFonts w:ascii="Times New Roman" w:hAnsi="Times New Roman" w:cs="Times New Roman"/>
            <w:noProof/>
          </w:rPr>
          <w:t>16</w:t>
        </w:r>
        <w:r w:rsidRPr="00B161F7">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ACA" w:rsidRDefault="00801ACA" w:rsidP="00B161F7">
      <w:r>
        <w:separator/>
      </w:r>
    </w:p>
  </w:footnote>
  <w:footnote w:type="continuationSeparator" w:id="0">
    <w:p w:rsidR="00801ACA" w:rsidRDefault="00801ACA" w:rsidP="00B161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736E7"/>
    <w:multiLevelType w:val="multilevel"/>
    <w:tmpl w:val="9FDA0DF2"/>
    <w:lvl w:ilvl="0">
      <w:start w:val="1"/>
      <w:numFmt w:val="decimal"/>
      <w:lvlText w:val="2.%1."/>
      <w:lvlJc w:val="left"/>
      <w:pPr>
        <w:ind w:left="0" w:firstLine="0"/>
      </w:pPr>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17251A88"/>
    <w:multiLevelType w:val="hybridMultilevel"/>
    <w:tmpl w:val="EE5CF91C"/>
    <w:lvl w:ilvl="0" w:tplc="2CC255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F775FF4"/>
    <w:multiLevelType w:val="hybridMultilevel"/>
    <w:tmpl w:val="29DC6A80"/>
    <w:lvl w:ilvl="0" w:tplc="179AD8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28A48F5"/>
    <w:multiLevelType w:val="hybridMultilevel"/>
    <w:tmpl w:val="3E362C7C"/>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02F3B96"/>
    <w:multiLevelType w:val="hybridMultilevel"/>
    <w:tmpl w:val="DCB81A32"/>
    <w:lvl w:ilvl="0" w:tplc="763EB16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0FD2327"/>
    <w:multiLevelType w:val="hybridMultilevel"/>
    <w:tmpl w:val="939C747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9">
    <w:nsid w:val="37644157"/>
    <w:multiLevelType w:val="hybridMultilevel"/>
    <w:tmpl w:val="D6C851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390C4735"/>
    <w:multiLevelType w:val="hybridMultilevel"/>
    <w:tmpl w:val="8B0CAC98"/>
    <w:lvl w:ilvl="0" w:tplc="B25E39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6A3968"/>
    <w:multiLevelType w:val="hybridMultilevel"/>
    <w:tmpl w:val="41C824BC"/>
    <w:lvl w:ilvl="0" w:tplc="1CAEBF3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B294A4E"/>
    <w:multiLevelType w:val="hybridMultilevel"/>
    <w:tmpl w:val="BD3658B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0036E47"/>
    <w:multiLevelType w:val="hybridMultilevel"/>
    <w:tmpl w:val="C99AD0D2"/>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EE04D4"/>
    <w:multiLevelType w:val="multilevel"/>
    <w:tmpl w:val="F57E953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E569A7"/>
    <w:multiLevelType w:val="hybridMultilevel"/>
    <w:tmpl w:val="DC821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12B21FB"/>
    <w:multiLevelType w:val="multilevel"/>
    <w:tmpl w:val="C322948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489586F"/>
    <w:multiLevelType w:val="multilevel"/>
    <w:tmpl w:val="AE5C87E2"/>
    <w:lvl w:ilvl="0">
      <w:start w:val="2"/>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55475882"/>
    <w:multiLevelType w:val="hybridMultilevel"/>
    <w:tmpl w:val="70BE89C6"/>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A0121F0"/>
    <w:multiLevelType w:val="hybridMultilevel"/>
    <w:tmpl w:val="854E6B22"/>
    <w:lvl w:ilvl="0" w:tplc="E7FC6F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CF31493"/>
    <w:multiLevelType w:val="hybridMultilevel"/>
    <w:tmpl w:val="8234A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431AA4"/>
    <w:multiLevelType w:val="hybridMultilevel"/>
    <w:tmpl w:val="5DAE573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31620BD"/>
    <w:multiLevelType w:val="multilevel"/>
    <w:tmpl w:val="149AB10A"/>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23601E"/>
    <w:multiLevelType w:val="hybridMultilevel"/>
    <w:tmpl w:val="4F40CB64"/>
    <w:lvl w:ilvl="0" w:tplc="49EAF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5B7053"/>
    <w:multiLevelType w:val="multilevel"/>
    <w:tmpl w:val="A260A774"/>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513DD5"/>
    <w:multiLevelType w:val="hybridMultilevel"/>
    <w:tmpl w:val="B7747512"/>
    <w:lvl w:ilvl="0" w:tplc="49EAF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6F44740"/>
    <w:multiLevelType w:val="hybridMultilevel"/>
    <w:tmpl w:val="384E65F0"/>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0"/>
  </w:num>
  <w:num w:numId="3">
    <w:abstractNumId w:val="19"/>
  </w:num>
  <w:num w:numId="4">
    <w:abstractNumId w:val="16"/>
  </w:num>
  <w:num w:numId="5">
    <w:abstractNumId w:val="29"/>
  </w:num>
  <w:num w:numId="6">
    <w:abstractNumId w:val="21"/>
  </w:num>
  <w:num w:numId="7">
    <w:abstractNumId w:val="1"/>
  </w:num>
  <w:num w:numId="8">
    <w:abstractNumId w:val="6"/>
  </w:num>
  <w:num w:numId="9">
    <w:abstractNumId w:val="12"/>
  </w:num>
  <w:num w:numId="10">
    <w:abstractNumId w:val="8"/>
  </w:num>
  <w:num w:numId="11">
    <w:abstractNumId w:val="2"/>
  </w:num>
  <w:num w:numId="12">
    <w:abstractNumId w:val="5"/>
  </w:num>
  <w:num w:numId="13">
    <w:abstractNumId w:val="20"/>
  </w:num>
  <w:num w:numId="14">
    <w:abstractNumId w:val="10"/>
  </w:num>
  <w:num w:numId="15">
    <w:abstractNumId w:val="24"/>
  </w:num>
  <w:num w:numId="16">
    <w:abstractNumId w:val="33"/>
  </w:num>
  <w:num w:numId="17">
    <w:abstractNumId w:val="32"/>
  </w:num>
  <w:num w:numId="18">
    <w:abstractNumId w:val="15"/>
  </w:num>
  <w:num w:numId="19">
    <w:abstractNumId w:val="18"/>
  </w:num>
  <w:num w:numId="20">
    <w:abstractNumId w:val="7"/>
  </w:num>
  <w:num w:numId="21">
    <w:abstractNumId w:val="22"/>
  </w:num>
  <w:num w:numId="22">
    <w:abstractNumId w:val="4"/>
  </w:num>
  <w:num w:numId="23">
    <w:abstractNumId w:val="14"/>
  </w:num>
  <w:num w:numId="24">
    <w:abstractNumId w:val="31"/>
  </w:num>
  <w:num w:numId="25">
    <w:abstractNumId w:val="11"/>
  </w:num>
  <w:num w:numId="26">
    <w:abstractNumId w:val="30"/>
  </w:num>
  <w:num w:numId="27">
    <w:abstractNumId w:val="28"/>
  </w:num>
  <w:num w:numId="28">
    <w:abstractNumId w:val="13"/>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3"/>
  </w:num>
  <w:num w:numId="32">
    <w:abstractNumId w:val="17"/>
  </w:num>
  <w:num w:numId="33">
    <w:abstractNumId w:val="2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1F7"/>
    <w:rsid w:val="00043D62"/>
    <w:rsid w:val="00063851"/>
    <w:rsid w:val="000727F9"/>
    <w:rsid w:val="00094697"/>
    <w:rsid w:val="000C3AC3"/>
    <w:rsid w:val="000D3C7A"/>
    <w:rsid w:val="000D73C6"/>
    <w:rsid w:val="00113C90"/>
    <w:rsid w:val="00162A37"/>
    <w:rsid w:val="00194315"/>
    <w:rsid w:val="001A2B64"/>
    <w:rsid w:val="001F150B"/>
    <w:rsid w:val="0023766A"/>
    <w:rsid w:val="002434BF"/>
    <w:rsid w:val="00264752"/>
    <w:rsid w:val="00277904"/>
    <w:rsid w:val="00287752"/>
    <w:rsid w:val="002B56AB"/>
    <w:rsid w:val="002C1C4B"/>
    <w:rsid w:val="002D0013"/>
    <w:rsid w:val="002E6687"/>
    <w:rsid w:val="002F0AE6"/>
    <w:rsid w:val="00303A6A"/>
    <w:rsid w:val="00310B1B"/>
    <w:rsid w:val="0032117C"/>
    <w:rsid w:val="00351A79"/>
    <w:rsid w:val="00370E43"/>
    <w:rsid w:val="00381408"/>
    <w:rsid w:val="0039604F"/>
    <w:rsid w:val="003B390F"/>
    <w:rsid w:val="003E0A9E"/>
    <w:rsid w:val="00405129"/>
    <w:rsid w:val="00411282"/>
    <w:rsid w:val="004219A9"/>
    <w:rsid w:val="00431B5E"/>
    <w:rsid w:val="00466568"/>
    <w:rsid w:val="00483A9C"/>
    <w:rsid w:val="004F0E89"/>
    <w:rsid w:val="005111FE"/>
    <w:rsid w:val="005114B5"/>
    <w:rsid w:val="00515BCC"/>
    <w:rsid w:val="00526FEB"/>
    <w:rsid w:val="00532C3C"/>
    <w:rsid w:val="00536895"/>
    <w:rsid w:val="005910F3"/>
    <w:rsid w:val="00594D48"/>
    <w:rsid w:val="005A6867"/>
    <w:rsid w:val="005D5BF2"/>
    <w:rsid w:val="00600D7D"/>
    <w:rsid w:val="00601360"/>
    <w:rsid w:val="00630B91"/>
    <w:rsid w:val="00660146"/>
    <w:rsid w:val="00666096"/>
    <w:rsid w:val="006975B6"/>
    <w:rsid w:val="006A0AE0"/>
    <w:rsid w:val="006A4E2B"/>
    <w:rsid w:val="007342FF"/>
    <w:rsid w:val="0076691C"/>
    <w:rsid w:val="00774698"/>
    <w:rsid w:val="007B0A20"/>
    <w:rsid w:val="007E57EE"/>
    <w:rsid w:val="00801ACA"/>
    <w:rsid w:val="00842D63"/>
    <w:rsid w:val="00861FB4"/>
    <w:rsid w:val="0087375B"/>
    <w:rsid w:val="008B6CC7"/>
    <w:rsid w:val="00917821"/>
    <w:rsid w:val="00927B56"/>
    <w:rsid w:val="00945DAF"/>
    <w:rsid w:val="009709FE"/>
    <w:rsid w:val="00986C47"/>
    <w:rsid w:val="009E77A0"/>
    <w:rsid w:val="00A126EB"/>
    <w:rsid w:val="00A13755"/>
    <w:rsid w:val="00A34434"/>
    <w:rsid w:val="00A76F98"/>
    <w:rsid w:val="00A82874"/>
    <w:rsid w:val="00AD25E0"/>
    <w:rsid w:val="00AE4CE7"/>
    <w:rsid w:val="00AE78F8"/>
    <w:rsid w:val="00B03050"/>
    <w:rsid w:val="00B15678"/>
    <w:rsid w:val="00B161F7"/>
    <w:rsid w:val="00B530FB"/>
    <w:rsid w:val="00B65A06"/>
    <w:rsid w:val="00B91680"/>
    <w:rsid w:val="00BC4E00"/>
    <w:rsid w:val="00C23D6C"/>
    <w:rsid w:val="00C362C3"/>
    <w:rsid w:val="00C41F1A"/>
    <w:rsid w:val="00C5778C"/>
    <w:rsid w:val="00C62DBD"/>
    <w:rsid w:val="00C8413B"/>
    <w:rsid w:val="00C85D2E"/>
    <w:rsid w:val="00CB778C"/>
    <w:rsid w:val="00CE075C"/>
    <w:rsid w:val="00D00483"/>
    <w:rsid w:val="00D135FE"/>
    <w:rsid w:val="00D24B07"/>
    <w:rsid w:val="00D2708A"/>
    <w:rsid w:val="00D53098"/>
    <w:rsid w:val="00D71433"/>
    <w:rsid w:val="00DD3302"/>
    <w:rsid w:val="00DF1D1F"/>
    <w:rsid w:val="00DF4986"/>
    <w:rsid w:val="00DF4F44"/>
    <w:rsid w:val="00E66B9B"/>
    <w:rsid w:val="00E706B0"/>
    <w:rsid w:val="00EB0DC4"/>
    <w:rsid w:val="00EB1929"/>
    <w:rsid w:val="00F3364B"/>
    <w:rsid w:val="00F64248"/>
    <w:rsid w:val="00FF7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61F7"/>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Заголовок №4_"/>
    <w:basedOn w:val="a0"/>
    <w:rsid w:val="00B161F7"/>
    <w:rPr>
      <w:rFonts w:ascii="Tahoma" w:eastAsia="Tahoma" w:hAnsi="Tahoma" w:cs="Tahoma"/>
      <w:b/>
      <w:bCs/>
      <w:i w:val="0"/>
      <w:iCs w:val="0"/>
      <w:smallCaps w:val="0"/>
      <w:strike w:val="0"/>
      <w:sz w:val="20"/>
      <w:szCs w:val="20"/>
      <w:u w:val="none"/>
    </w:rPr>
  </w:style>
  <w:style w:type="character" w:customStyle="1" w:styleId="40">
    <w:name w:val="Заголовок №4"/>
    <w:basedOn w:val="4"/>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
    <w:name w:val="Основной текст (2)_"/>
    <w:basedOn w:val="a0"/>
    <w:rsid w:val="00B161F7"/>
    <w:rPr>
      <w:rFonts w:ascii="Tahoma" w:eastAsia="Tahoma" w:hAnsi="Tahoma" w:cs="Tahoma"/>
      <w:b w:val="0"/>
      <w:bCs w:val="0"/>
      <w:i w:val="0"/>
      <w:iCs w:val="0"/>
      <w:smallCaps w:val="0"/>
      <w:strike w:val="0"/>
      <w:sz w:val="20"/>
      <w:szCs w:val="20"/>
      <w:u w:val="none"/>
    </w:rPr>
  </w:style>
  <w:style w:type="character" w:customStyle="1" w:styleId="20">
    <w:name w:val="Основной текст (2) + Полужирный"/>
    <w:basedOn w:val="2"/>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1">
    <w:name w:val="Основной текст (2)"/>
    <w:basedOn w:val="2"/>
    <w:rsid w:val="00B161F7"/>
    <w:rPr>
      <w:rFonts w:ascii="Tahoma" w:eastAsia="Tahoma" w:hAnsi="Tahoma" w:cs="Tahoma"/>
      <w:b w:val="0"/>
      <w:bCs w:val="0"/>
      <w:i w:val="0"/>
      <w:iCs w:val="0"/>
      <w:smallCaps w:val="0"/>
      <w:strike w:val="0"/>
      <w:color w:val="000000"/>
      <w:spacing w:val="0"/>
      <w:w w:val="100"/>
      <w:position w:val="0"/>
      <w:sz w:val="20"/>
      <w:szCs w:val="20"/>
      <w:u w:val="single"/>
      <w:lang w:val="ru-RU" w:eastAsia="ru-RU" w:bidi="ru-RU"/>
    </w:rPr>
  </w:style>
  <w:style w:type="paragraph" w:customStyle="1" w:styleId="Default">
    <w:name w:val="Default"/>
    <w:qFormat/>
    <w:rsid w:val="00B161F7"/>
    <w:pPr>
      <w:autoSpaceDE w:val="0"/>
      <w:autoSpaceDN w:val="0"/>
      <w:adjustRightInd w:val="0"/>
      <w:spacing w:after="0" w:line="240" w:lineRule="auto"/>
    </w:pPr>
    <w:rPr>
      <w:rFonts w:ascii="Times New Roman" w:eastAsia="Microsoft Sans Serif" w:hAnsi="Times New Roman" w:cs="Times New Roman"/>
      <w:color w:val="000000"/>
      <w:sz w:val="24"/>
      <w:szCs w:val="24"/>
      <w:lang w:eastAsia="ru-RU"/>
    </w:rPr>
  </w:style>
  <w:style w:type="paragraph" w:styleId="a3">
    <w:name w:val="List Paragraph"/>
    <w:basedOn w:val="a"/>
    <w:uiPriority w:val="34"/>
    <w:qFormat/>
    <w:rsid w:val="00B161F7"/>
    <w:pPr>
      <w:ind w:left="720"/>
      <w:contextualSpacing/>
    </w:pPr>
  </w:style>
  <w:style w:type="paragraph" w:styleId="a4">
    <w:name w:val="header"/>
    <w:basedOn w:val="a"/>
    <w:link w:val="a5"/>
    <w:uiPriority w:val="99"/>
    <w:unhideWhenUsed/>
    <w:rsid w:val="00B161F7"/>
    <w:pPr>
      <w:tabs>
        <w:tab w:val="center" w:pos="4677"/>
        <w:tab w:val="right" w:pos="9355"/>
      </w:tabs>
    </w:pPr>
  </w:style>
  <w:style w:type="character" w:customStyle="1" w:styleId="a5">
    <w:name w:val="Верхний колонтитул Знак"/>
    <w:basedOn w:val="a0"/>
    <w:link w:val="a4"/>
    <w:uiPriority w:val="99"/>
    <w:rsid w:val="00B161F7"/>
    <w:rPr>
      <w:rFonts w:ascii="Microsoft Sans Serif" w:eastAsia="Microsoft Sans Serif" w:hAnsi="Microsoft Sans Serif" w:cs="Microsoft Sans Serif"/>
      <w:color w:val="000000"/>
      <w:sz w:val="24"/>
      <w:szCs w:val="24"/>
      <w:lang w:eastAsia="ru-RU" w:bidi="ru-RU"/>
    </w:rPr>
  </w:style>
  <w:style w:type="paragraph" w:styleId="a6">
    <w:name w:val="footer"/>
    <w:basedOn w:val="a"/>
    <w:link w:val="a7"/>
    <w:uiPriority w:val="99"/>
    <w:unhideWhenUsed/>
    <w:rsid w:val="00B161F7"/>
    <w:pPr>
      <w:tabs>
        <w:tab w:val="center" w:pos="4677"/>
        <w:tab w:val="right" w:pos="9355"/>
      </w:tabs>
    </w:pPr>
  </w:style>
  <w:style w:type="character" w:customStyle="1" w:styleId="a7">
    <w:name w:val="Нижний колонтитул Знак"/>
    <w:basedOn w:val="a0"/>
    <w:link w:val="a6"/>
    <w:uiPriority w:val="99"/>
    <w:rsid w:val="00B161F7"/>
    <w:rPr>
      <w:rFonts w:ascii="Microsoft Sans Serif" w:eastAsia="Microsoft Sans Serif" w:hAnsi="Microsoft Sans Serif" w:cs="Microsoft Sans Serif"/>
      <w:color w:val="000000"/>
      <w:sz w:val="24"/>
      <w:szCs w:val="24"/>
      <w:lang w:eastAsia="ru-RU" w:bidi="ru-RU"/>
    </w:rPr>
  </w:style>
  <w:style w:type="paragraph" w:styleId="a8">
    <w:name w:val="Body Text"/>
    <w:basedOn w:val="a"/>
    <w:link w:val="a9"/>
    <w:uiPriority w:val="1"/>
    <w:semiHidden/>
    <w:unhideWhenUsed/>
    <w:qFormat/>
    <w:rsid w:val="00C62DBD"/>
    <w:pPr>
      <w:autoSpaceDE w:val="0"/>
      <w:autoSpaceDN w:val="0"/>
      <w:ind w:left="102"/>
    </w:pPr>
    <w:rPr>
      <w:rFonts w:ascii="Times New Roman" w:eastAsia="Times New Roman" w:hAnsi="Times New Roman" w:cs="Times New Roman"/>
      <w:color w:val="auto"/>
      <w:sz w:val="28"/>
      <w:szCs w:val="28"/>
      <w:lang w:eastAsia="en-US" w:bidi="ar-SA"/>
    </w:rPr>
  </w:style>
  <w:style w:type="character" w:customStyle="1" w:styleId="a9">
    <w:name w:val="Основной текст Знак"/>
    <w:basedOn w:val="a0"/>
    <w:link w:val="a8"/>
    <w:uiPriority w:val="1"/>
    <w:semiHidden/>
    <w:rsid w:val="00C62DBD"/>
    <w:rPr>
      <w:rFonts w:ascii="Times New Roman" w:eastAsia="Times New Roman" w:hAnsi="Times New Roman" w:cs="Times New Roman"/>
      <w:sz w:val="28"/>
      <w:szCs w:val="28"/>
    </w:rPr>
  </w:style>
  <w:style w:type="paragraph" w:customStyle="1" w:styleId="1">
    <w:name w:val="Абзац списка1"/>
    <w:basedOn w:val="a"/>
    <w:rsid w:val="00C41F1A"/>
    <w:pPr>
      <w:widowControl/>
      <w:suppressAutoHyphens/>
      <w:spacing w:after="200" w:line="276" w:lineRule="auto"/>
      <w:ind w:left="720"/>
    </w:pPr>
    <w:rPr>
      <w:rFonts w:ascii="Calibri" w:eastAsia="Times New Roman" w:hAnsi="Calibri" w:cs="Calibri"/>
      <w:color w:val="auto"/>
      <w:sz w:val="22"/>
      <w:szCs w:val="22"/>
      <w:lang w:eastAsia="en-US" w:bidi="ar-SA"/>
    </w:rPr>
  </w:style>
  <w:style w:type="paragraph" w:styleId="aa">
    <w:name w:val="Balloon Text"/>
    <w:basedOn w:val="a"/>
    <w:link w:val="ab"/>
    <w:uiPriority w:val="99"/>
    <w:semiHidden/>
    <w:unhideWhenUsed/>
    <w:rsid w:val="00A13755"/>
    <w:rPr>
      <w:rFonts w:ascii="Tahoma" w:hAnsi="Tahoma" w:cs="Tahoma"/>
      <w:sz w:val="16"/>
      <w:szCs w:val="16"/>
    </w:rPr>
  </w:style>
  <w:style w:type="character" w:customStyle="1" w:styleId="ab">
    <w:name w:val="Текст выноски Знак"/>
    <w:basedOn w:val="a0"/>
    <w:link w:val="aa"/>
    <w:uiPriority w:val="99"/>
    <w:semiHidden/>
    <w:rsid w:val="00A13755"/>
    <w:rPr>
      <w:rFonts w:ascii="Tahoma" w:eastAsia="Microsoft Sans Serif" w:hAnsi="Tahoma" w:cs="Tahoma"/>
      <w:color w:val="000000"/>
      <w:sz w:val="16"/>
      <w:szCs w:val="16"/>
      <w:lang w:eastAsia="ru-RU" w:bidi="ru-RU"/>
    </w:rPr>
  </w:style>
  <w:style w:type="paragraph" w:styleId="ac">
    <w:name w:val="Normal (Web)"/>
    <w:basedOn w:val="a"/>
    <w:uiPriority w:val="99"/>
    <w:unhideWhenUsed/>
    <w:rsid w:val="00D71433"/>
    <w:pPr>
      <w:widowControl/>
      <w:spacing w:before="100" w:beforeAutospacing="1" w:after="100" w:afterAutospacing="1"/>
    </w:pPr>
    <w:rPr>
      <w:rFonts w:ascii="Times New Roman" w:eastAsia="Times New Roman" w:hAnsi="Times New Roman"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61F7"/>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Заголовок №4_"/>
    <w:basedOn w:val="a0"/>
    <w:rsid w:val="00B161F7"/>
    <w:rPr>
      <w:rFonts w:ascii="Tahoma" w:eastAsia="Tahoma" w:hAnsi="Tahoma" w:cs="Tahoma"/>
      <w:b/>
      <w:bCs/>
      <w:i w:val="0"/>
      <w:iCs w:val="0"/>
      <w:smallCaps w:val="0"/>
      <w:strike w:val="0"/>
      <w:sz w:val="20"/>
      <w:szCs w:val="20"/>
      <w:u w:val="none"/>
    </w:rPr>
  </w:style>
  <w:style w:type="character" w:customStyle="1" w:styleId="40">
    <w:name w:val="Заголовок №4"/>
    <w:basedOn w:val="4"/>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
    <w:name w:val="Основной текст (2)_"/>
    <w:basedOn w:val="a0"/>
    <w:rsid w:val="00B161F7"/>
    <w:rPr>
      <w:rFonts w:ascii="Tahoma" w:eastAsia="Tahoma" w:hAnsi="Tahoma" w:cs="Tahoma"/>
      <w:b w:val="0"/>
      <w:bCs w:val="0"/>
      <w:i w:val="0"/>
      <w:iCs w:val="0"/>
      <w:smallCaps w:val="0"/>
      <w:strike w:val="0"/>
      <w:sz w:val="20"/>
      <w:szCs w:val="20"/>
      <w:u w:val="none"/>
    </w:rPr>
  </w:style>
  <w:style w:type="character" w:customStyle="1" w:styleId="20">
    <w:name w:val="Основной текст (2) + Полужирный"/>
    <w:basedOn w:val="2"/>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1">
    <w:name w:val="Основной текст (2)"/>
    <w:basedOn w:val="2"/>
    <w:rsid w:val="00B161F7"/>
    <w:rPr>
      <w:rFonts w:ascii="Tahoma" w:eastAsia="Tahoma" w:hAnsi="Tahoma" w:cs="Tahoma"/>
      <w:b w:val="0"/>
      <w:bCs w:val="0"/>
      <w:i w:val="0"/>
      <w:iCs w:val="0"/>
      <w:smallCaps w:val="0"/>
      <w:strike w:val="0"/>
      <w:color w:val="000000"/>
      <w:spacing w:val="0"/>
      <w:w w:val="100"/>
      <w:position w:val="0"/>
      <w:sz w:val="20"/>
      <w:szCs w:val="20"/>
      <w:u w:val="single"/>
      <w:lang w:val="ru-RU" w:eastAsia="ru-RU" w:bidi="ru-RU"/>
    </w:rPr>
  </w:style>
  <w:style w:type="paragraph" w:customStyle="1" w:styleId="Default">
    <w:name w:val="Default"/>
    <w:qFormat/>
    <w:rsid w:val="00B161F7"/>
    <w:pPr>
      <w:autoSpaceDE w:val="0"/>
      <w:autoSpaceDN w:val="0"/>
      <w:adjustRightInd w:val="0"/>
      <w:spacing w:after="0" w:line="240" w:lineRule="auto"/>
    </w:pPr>
    <w:rPr>
      <w:rFonts w:ascii="Times New Roman" w:eastAsia="Microsoft Sans Serif" w:hAnsi="Times New Roman" w:cs="Times New Roman"/>
      <w:color w:val="000000"/>
      <w:sz w:val="24"/>
      <w:szCs w:val="24"/>
      <w:lang w:eastAsia="ru-RU"/>
    </w:rPr>
  </w:style>
  <w:style w:type="paragraph" w:styleId="a3">
    <w:name w:val="List Paragraph"/>
    <w:basedOn w:val="a"/>
    <w:uiPriority w:val="34"/>
    <w:qFormat/>
    <w:rsid w:val="00B161F7"/>
    <w:pPr>
      <w:ind w:left="720"/>
      <w:contextualSpacing/>
    </w:pPr>
  </w:style>
  <w:style w:type="paragraph" w:styleId="a4">
    <w:name w:val="header"/>
    <w:basedOn w:val="a"/>
    <w:link w:val="a5"/>
    <w:uiPriority w:val="99"/>
    <w:unhideWhenUsed/>
    <w:rsid w:val="00B161F7"/>
    <w:pPr>
      <w:tabs>
        <w:tab w:val="center" w:pos="4677"/>
        <w:tab w:val="right" w:pos="9355"/>
      </w:tabs>
    </w:pPr>
  </w:style>
  <w:style w:type="character" w:customStyle="1" w:styleId="a5">
    <w:name w:val="Верхний колонтитул Знак"/>
    <w:basedOn w:val="a0"/>
    <w:link w:val="a4"/>
    <w:uiPriority w:val="99"/>
    <w:rsid w:val="00B161F7"/>
    <w:rPr>
      <w:rFonts w:ascii="Microsoft Sans Serif" w:eastAsia="Microsoft Sans Serif" w:hAnsi="Microsoft Sans Serif" w:cs="Microsoft Sans Serif"/>
      <w:color w:val="000000"/>
      <w:sz w:val="24"/>
      <w:szCs w:val="24"/>
      <w:lang w:eastAsia="ru-RU" w:bidi="ru-RU"/>
    </w:rPr>
  </w:style>
  <w:style w:type="paragraph" w:styleId="a6">
    <w:name w:val="footer"/>
    <w:basedOn w:val="a"/>
    <w:link w:val="a7"/>
    <w:uiPriority w:val="99"/>
    <w:unhideWhenUsed/>
    <w:rsid w:val="00B161F7"/>
    <w:pPr>
      <w:tabs>
        <w:tab w:val="center" w:pos="4677"/>
        <w:tab w:val="right" w:pos="9355"/>
      </w:tabs>
    </w:pPr>
  </w:style>
  <w:style w:type="character" w:customStyle="1" w:styleId="a7">
    <w:name w:val="Нижний колонтитул Знак"/>
    <w:basedOn w:val="a0"/>
    <w:link w:val="a6"/>
    <w:uiPriority w:val="99"/>
    <w:rsid w:val="00B161F7"/>
    <w:rPr>
      <w:rFonts w:ascii="Microsoft Sans Serif" w:eastAsia="Microsoft Sans Serif" w:hAnsi="Microsoft Sans Serif" w:cs="Microsoft Sans Serif"/>
      <w:color w:val="000000"/>
      <w:sz w:val="24"/>
      <w:szCs w:val="24"/>
      <w:lang w:eastAsia="ru-RU" w:bidi="ru-RU"/>
    </w:rPr>
  </w:style>
  <w:style w:type="paragraph" w:styleId="a8">
    <w:name w:val="Body Text"/>
    <w:basedOn w:val="a"/>
    <w:link w:val="a9"/>
    <w:uiPriority w:val="1"/>
    <w:semiHidden/>
    <w:unhideWhenUsed/>
    <w:qFormat/>
    <w:rsid w:val="00C62DBD"/>
    <w:pPr>
      <w:autoSpaceDE w:val="0"/>
      <w:autoSpaceDN w:val="0"/>
      <w:ind w:left="102"/>
    </w:pPr>
    <w:rPr>
      <w:rFonts w:ascii="Times New Roman" w:eastAsia="Times New Roman" w:hAnsi="Times New Roman" w:cs="Times New Roman"/>
      <w:color w:val="auto"/>
      <w:sz w:val="28"/>
      <w:szCs w:val="28"/>
      <w:lang w:eastAsia="en-US" w:bidi="ar-SA"/>
    </w:rPr>
  </w:style>
  <w:style w:type="character" w:customStyle="1" w:styleId="a9">
    <w:name w:val="Основной текст Знак"/>
    <w:basedOn w:val="a0"/>
    <w:link w:val="a8"/>
    <w:uiPriority w:val="1"/>
    <w:semiHidden/>
    <w:rsid w:val="00C62DBD"/>
    <w:rPr>
      <w:rFonts w:ascii="Times New Roman" w:eastAsia="Times New Roman" w:hAnsi="Times New Roman" w:cs="Times New Roman"/>
      <w:sz w:val="28"/>
      <w:szCs w:val="28"/>
    </w:rPr>
  </w:style>
  <w:style w:type="paragraph" w:customStyle="1" w:styleId="1">
    <w:name w:val="Абзац списка1"/>
    <w:basedOn w:val="a"/>
    <w:rsid w:val="00C41F1A"/>
    <w:pPr>
      <w:widowControl/>
      <w:suppressAutoHyphens/>
      <w:spacing w:after="200" w:line="276" w:lineRule="auto"/>
      <w:ind w:left="720"/>
    </w:pPr>
    <w:rPr>
      <w:rFonts w:ascii="Calibri" w:eastAsia="Times New Roman" w:hAnsi="Calibri" w:cs="Calibri"/>
      <w:color w:val="auto"/>
      <w:sz w:val="22"/>
      <w:szCs w:val="22"/>
      <w:lang w:eastAsia="en-US" w:bidi="ar-SA"/>
    </w:rPr>
  </w:style>
  <w:style w:type="paragraph" w:styleId="aa">
    <w:name w:val="Balloon Text"/>
    <w:basedOn w:val="a"/>
    <w:link w:val="ab"/>
    <w:uiPriority w:val="99"/>
    <w:semiHidden/>
    <w:unhideWhenUsed/>
    <w:rsid w:val="00A13755"/>
    <w:rPr>
      <w:rFonts w:ascii="Tahoma" w:hAnsi="Tahoma" w:cs="Tahoma"/>
      <w:sz w:val="16"/>
      <w:szCs w:val="16"/>
    </w:rPr>
  </w:style>
  <w:style w:type="character" w:customStyle="1" w:styleId="ab">
    <w:name w:val="Текст выноски Знак"/>
    <w:basedOn w:val="a0"/>
    <w:link w:val="aa"/>
    <w:uiPriority w:val="99"/>
    <w:semiHidden/>
    <w:rsid w:val="00A13755"/>
    <w:rPr>
      <w:rFonts w:ascii="Tahoma" w:eastAsia="Microsoft Sans Serif" w:hAnsi="Tahoma" w:cs="Tahoma"/>
      <w:color w:val="000000"/>
      <w:sz w:val="16"/>
      <w:szCs w:val="16"/>
      <w:lang w:eastAsia="ru-RU" w:bidi="ru-RU"/>
    </w:rPr>
  </w:style>
  <w:style w:type="paragraph" w:styleId="ac">
    <w:name w:val="Normal (Web)"/>
    <w:basedOn w:val="a"/>
    <w:uiPriority w:val="99"/>
    <w:unhideWhenUsed/>
    <w:rsid w:val="00D71433"/>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93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3485</TotalTime>
  <Pages>16</Pages>
  <Words>5213</Words>
  <Characters>29718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Ковалева Анастасия Валерьевна</dc:creator>
  <cp:lastModifiedBy>xxx</cp:lastModifiedBy>
  <cp:revision>82</cp:revision>
  <dcterms:created xsi:type="dcterms:W3CDTF">2024-09-05T15:31:00Z</dcterms:created>
  <dcterms:modified xsi:type="dcterms:W3CDTF">2025-02-05T11:31:00Z</dcterms:modified>
</cp:coreProperties>
</file>